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BF" w:rsidRPr="008A3F32" w:rsidRDefault="00DA53BF" w:rsidP="00DA53BF">
      <w:pPr>
        <w:tabs>
          <w:tab w:val="left" w:pos="780"/>
          <w:tab w:val="center" w:pos="4335"/>
        </w:tabs>
        <w:spacing w:after="0" w:line="240" w:lineRule="auto"/>
        <w:jc w:val="center"/>
        <w:rPr>
          <w:rFonts w:ascii="Berlin Sans FB Demi" w:hAnsi="Berlin Sans FB Demi" w:cstheme="minorHAnsi"/>
          <w:b/>
          <w:bCs/>
          <w:color w:val="000000" w:themeColor="text1"/>
          <w:sz w:val="56"/>
          <w:szCs w:val="24"/>
        </w:rPr>
      </w:pPr>
      <w:r w:rsidRPr="008A3F32">
        <w:rPr>
          <w:rFonts w:ascii="Berlin Sans FB Demi" w:hAnsi="Berlin Sans FB Demi" w:cstheme="minorHAnsi"/>
          <w:b/>
          <w:bCs/>
          <w:color w:val="000000" w:themeColor="text1"/>
          <w:sz w:val="56"/>
          <w:szCs w:val="24"/>
        </w:rPr>
        <w:t>PURBANCHAL UNIVERSITY</w:t>
      </w: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r w:rsidRPr="008A3F32">
        <w:rPr>
          <w:rFonts w:ascii="Berlin Sans FB Demi" w:hAnsi="Berlin Sans FB Demi" w:cstheme="minorHAnsi"/>
          <w:noProof/>
          <w:color w:val="000000" w:themeColor="text1"/>
          <w:sz w:val="72"/>
          <w:szCs w:val="24"/>
          <w:lang w:bidi="ar-SA"/>
        </w:rPr>
        <w:drawing>
          <wp:anchor distT="0" distB="0" distL="114300" distR="114300" simplePos="0" relativeHeight="251659264" behindDoc="0" locked="0" layoutInCell="1" allowOverlap="1">
            <wp:simplePos x="0" y="0"/>
            <wp:positionH relativeFrom="column">
              <wp:posOffset>2117725</wp:posOffset>
            </wp:positionH>
            <wp:positionV relativeFrom="paragraph">
              <wp:posOffset>224790</wp:posOffset>
            </wp:positionV>
            <wp:extent cx="1331595" cy="128841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1595" cy="1288415"/>
                    </a:xfrm>
                    <a:prstGeom prst="rect">
                      <a:avLst/>
                    </a:prstGeom>
                    <a:noFill/>
                  </pic:spPr>
                </pic:pic>
              </a:graphicData>
            </a:graphic>
          </wp:anchor>
        </w:drawing>
      </w:r>
    </w:p>
    <w:p w:rsidR="00DA53BF" w:rsidRPr="008A3F32" w:rsidRDefault="00DA53BF" w:rsidP="00DA53BF">
      <w:pPr>
        <w:tabs>
          <w:tab w:val="left" w:pos="1456"/>
        </w:tabs>
        <w:spacing w:after="0" w:line="240" w:lineRule="auto"/>
        <w:rPr>
          <w:rFonts w:ascii="Berlin Sans FB Demi" w:hAnsi="Berlin Sans FB Demi" w:cstheme="minorHAnsi"/>
          <w:color w:val="000000" w:themeColor="text1"/>
          <w:sz w:val="72"/>
          <w:szCs w:val="24"/>
        </w:rPr>
      </w:pPr>
      <w:r w:rsidRPr="008A3F32">
        <w:rPr>
          <w:rFonts w:ascii="Berlin Sans FB Demi" w:hAnsi="Berlin Sans FB Demi" w:cstheme="minorHAnsi"/>
          <w:color w:val="000000" w:themeColor="text1"/>
          <w:sz w:val="72"/>
          <w:szCs w:val="24"/>
        </w:rPr>
        <w:tab/>
      </w: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44"/>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44"/>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44"/>
          <w:szCs w:val="24"/>
        </w:rPr>
      </w:pPr>
      <w:r w:rsidRPr="008A3F32">
        <w:rPr>
          <w:rFonts w:ascii="Berlin Sans FB Demi" w:hAnsi="Berlin Sans FB Demi" w:cstheme="minorHAnsi"/>
          <w:color w:val="000000" w:themeColor="text1"/>
          <w:sz w:val="44"/>
          <w:szCs w:val="24"/>
        </w:rPr>
        <w:t>Syllabus Of</w:t>
      </w:r>
    </w:p>
    <w:p w:rsidR="00DA53BF" w:rsidRPr="008A3F32" w:rsidRDefault="00DA53BF" w:rsidP="00DA53BF">
      <w:pPr>
        <w:spacing w:after="0" w:line="240" w:lineRule="auto"/>
        <w:jc w:val="center"/>
        <w:rPr>
          <w:rFonts w:ascii="Berlin Sans FB Demi" w:hAnsi="Berlin Sans FB Demi" w:cstheme="minorHAnsi"/>
          <w:color w:val="000000" w:themeColor="text1"/>
          <w:sz w:val="56"/>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Four-Years </w:t>
      </w:r>
    </w:p>
    <w:p w:rsidR="00DA53BF" w:rsidRPr="008A3F32" w:rsidRDefault="00DA53BF" w:rsidP="00DA53BF">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Bachelor of </w:t>
      </w:r>
      <w:r>
        <w:rPr>
          <w:rFonts w:ascii="Berlin Sans FB Demi" w:hAnsi="Berlin Sans FB Demi" w:cstheme="minorHAnsi"/>
          <w:color w:val="000000" w:themeColor="text1"/>
          <w:sz w:val="56"/>
          <w:szCs w:val="24"/>
        </w:rPr>
        <w:t>Arts</w:t>
      </w:r>
      <w:r w:rsidRPr="008A3F32">
        <w:rPr>
          <w:rFonts w:ascii="Berlin Sans FB Demi" w:hAnsi="Berlin Sans FB Demi" w:cstheme="minorHAnsi"/>
          <w:color w:val="000000" w:themeColor="text1"/>
          <w:sz w:val="56"/>
          <w:szCs w:val="24"/>
        </w:rPr>
        <w:t xml:space="preserve"> (B.</w:t>
      </w:r>
      <w:r>
        <w:rPr>
          <w:rFonts w:ascii="Berlin Sans FB Demi" w:hAnsi="Berlin Sans FB Demi" w:cstheme="minorHAnsi"/>
          <w:color w:val="000000" w:themeColor="text1"/>
          <w:sz w:val="56"/>
          <w:szCs w:val="24"/>
        </w:rPr>
        <w:t>A</w:t>
      </w:r>
      <w:r w:rsidRPr="008A3F32">
        <w:rPr>
          <w:rFonts w:ascii="Berlin Sans FB Demi" w:hAnsi="Berlin Sans FB Demi" w:cstheme="minorHAnsi"/>
          <w:color w:val="000000" w:themeColor="text1"/>
          <w:sz w:val="56"/>
          <w:szCs w:val="24"/>
        </w:rPr>
        <w:t>.)</w:t>
      </w:r>
    </w:p>
    <w:p w:rsidR="00DA53BF" w:rsidRDefault="00DA53BF" w:rsidP="00DA53BF">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Fourth</w:t>
      </w:r>
      <w:r w:rsidRPr="008A3F32">
        <w:rPr>
          <w:rFonts w:ascii="Berlin Sans FB Demi" w:hAnsi="Berlin Sans FB Demi" w:cstheme="minorHAnsi"/>
          <w:b/>
          <w:bCs/>
          <w:color w:val="000000" w:themeColor="text1"/>
          <w:sz w:val="52"/>
          <w:szCs w:val="24"/>
        </w:rPr>
        <w:t xml:space="preserve"> Year</w:t>
      </w:r>
    </w:p>
    <w:p w:rsidR="00DA53BF" w:rsidRPr="008A3F32" w:rsidRDefault="00DA53BF" w:rsidP="00DA53BF">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(Major: English)</w:t>
      </w:r>
    </w:p>
    <w:p w:rsidR="00DA53BF" w:rsidRPr="008A3F32" w:rsidRDefault="00DA53BF" w:rsidP="00DA53BF">
      <w:pPr>
        <w:spacing w:after="0" w:line="240" w:lineRule="auto"/>
        <w:jc w:val="center"/>
        <w:rPr>
          <w:rFonts w:ascii="Berlin Sans FB Demi" w:hAnsi="Berlin Sans FB Demi" w:cstheme="minorHAnsi"/>
          <w:b/>
          <w:bCs/>
          <w:color w:val="000000" w:themeColor="text1"/>
          <w:sz w:val="5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72"/>
          <w:szCs w:val="24"/>
        </w:rPr>
      </w:pPr>
    </w:p>
    <w:p w:rsidR="00DA53BF" w:rsidRPr="008A3F32" w:rsidRDefault="00DA53BF" w:rsidP="00DA53BF">
      <w:pPr>
        <w:spacing w:after="0" w:line="240" w:lineRule="auto"/>
        <w:jc w:val="center"/>
        <w:rPr>
          <w:rFonts w:ascii="Berlin Sans FB Demi" w:hAnsi="Berlin Sans FB Demi" w:cstheme="minorHAnsi"/>
          <w:color w:val="000000" w:themeColor="text1"/>
          <w:sz w:val="40"/>
          <w:szCs w:val="24"/>
        </w:rPr>
      </w:pPr>
      <w:r w:rsidRPr="008A3F32">
        <w:rPr>
          <w:rFonts w:ascii="Berlin Sans FB Demi" w:hAnsi="Berlin Sans FB Demi" w:cstheme="minorHAnsi"/>
          <w:color w:val="000000" w:themeColor="text1"/>
          <w:sz w:val="40"/>
          <w:szCs w:val="24"/>
        </w:rPr>
        <w:t>Office of the Dean</w:t>
      </w:r>
    </w:p>
    <w:p w:rsidR="00DA53BF" w:rsidRPr="008A3F32" w:rsidRDefault="00DA53BF" w:rsidP="00DA53BF">
      <w:pPr>
        <w:tabs>
          <w:tab w:val="left" w:pos="1880"/>
        </w:tabs>
        <w:spacing w:after="0" w:line="240" w:lineRule="auto"/>
        <w:jc w:val="center"/>
        <w:rPr>
          <w:rFonts w:ascii="Berlin Sans FB Demi" w:hAnsi="Berlin Sans FB Demi" w:cstheme="minorHAnsi"/>
          <w:color w:val="000000" w:themeColor="text1"/>
          <w:sz w:val="32"/>
          <w:szCs w:val="24"/>
        </w:rPr>
      </w:pPr>
      <w:r w:rsidRPr="008A3F32">
        <w:rPr>
          <w:rFonts w:ascii="Berlin Sans FB Demi" w:hAnsi="Berlin Sans FB Demi" w:cstheme="minorHAnsi"/>
          <w:color w:val="000000" w:themeColor="text1"/>
          <w:sz w:val="32"/>
          <w:szCs w:val="24"/>
        </w:rPr>
        <w:t xml:space="preserve">Faculty of </w:t>
      </w:r>
      <w:r>
        <w:rPr>
          <w:rFonts w:ascii="Berlin Sans FB Demi" w:hAnsi="Berlin Sans FB Demi" w:cstheme="minorHAnsi"/>
          <w:color w:val="000000" w:themeColor="text1"/>
          <w:sz w:val="32"/>
          <w:szCs w:val="24"/>
        </w:rPr>
        <w:t>Arts</w:t>
      </w:r>
    </w:p>
    <w:p w:rsidR="00DA53BF" w:rsidRPr="008A3F32" w:rsidRDefault="00DA53BF" w:rsidP="00DA53BF">
      <w:pPr>
        <w:spacing w:after="0" w:line="240" w:lineRule="auto"/>
        <w:jc w:val="center"/>
        <w:rPr>
          <w:rFonts w:ascii="Berlin Sans FB Demi" w:hAnsi="Berlin Sans FB Demi" w:cstheme="minorHAnsi"/>
          <w:b/>
          <w:bCs/>
          <w:color w:val="000000" w:themeColor="text1"/>
          <w:sz w:val="24"/>
          <w:szCs w:val="24"/>
        </w:rPr>
      </w:pPr>
      <w:r w:rsidRPr="008A3F32">
        <w:rPr>
          <w:rFonts w:ascii="Berlin Sans FB Demi" w:hAnsi="Berlin Sans FB Demi" w:cstheme="minorHAnsi"/>
          <w:b/>
          <w:bCs/>
          <w:color w:val="000000" w:themeColor="text1"/>
          <w:sz w:val="24"/>
          <w:szCs w:val="24"/>
        </w:rPr>
        <w:t>Biratnagar, Nepal</w:t>
      </w:r>
    </w:p>
    <w:p w:rsidR="00DA53BF" w:rsidRDefault="00DA53BF" w:rsidP="00DA53BF">
      <w:pPr>
        <w:jc w:val="center"/>
        <w:rPr>
          <w:rFonts w:ascii="Times New Roman" w:hAnsi="Times New Roman" w:cs="Times New Roman"/>
          <w:b/>
          <w:bCs/>
          <w:sz w:val="28"/>
          <w:szCs w:val="28"/>
        </w:rPr>
      </w:pPr>
      <w:r w:rsidRPr="008A3F32">
        <w:rPr>
          <w:rFonts w:ascii="Berlin Sans FB Demi" w:hAnsi="Berlin Sans FB Demi" w:cstheme="minorHAnsi"/>
          <w:b/>
          <w:bCs/>
          <w:color w:val="000000" w:themeColor="text1"/>
          <w:sz w:val="24"/>
          <w:szCs w:val="24"/>
        </w:rPr>
        <w:t>201</w:t>
      </w:r>
      <w:r>
        <w:rPr>
          <w:rFonts w:ascii="Berlin Sans FB Demi" w:hAnsi="Berlin Sans FB Demi" w:cstheme="minorHAnsi"/>
          <w:b/>
          <w:bCs/>
          <w:color w:val="000000" w:themeColor="text1"/>
          <w:sz w:val="24"/>
          <w:szCs w:val="24"/>
        </w:rPr>
        <w:t>8</w:t>
      </w:r>
    </w:p>
    <w:p w:rsidR="00DA53BF" w:rsidRDefault="00DA53BF" w:rsidP="009E7259">
      <w:pPr>
        <w:spacing w:before="120" w:after="120"/>
        <w:rPr>
          <w:rFonts w:ascii="Book Antiqua" w:hAnsi="Book Antiqua" w:cs="Times New Roman"/>
          <w:b/>
          <w:bCs/>
          <w:sz w:val="24"/>
          <w:szCs w:val="24"/>
        </w:rPr>
      </w:pPr>
    </w:p>
    <w:p w:rsidR="00C0479D" w:rsidRPr="00DA53BF" w:rsidRDefault="00DA53BF" w:rsidP="009E7259">
      <w:pPr>
        <w:spacing w:before="120" w:after="120"/>
        <w:rPr>
          <w:rFonts w:ascii="Book Antiqua" w:hAnsi="Book Antiqua" w:cs="Times New Roman"/>
          <w:b/>
          <w:bCs/>
          <w:sz w:val="24"/>
          <w:szCs w:val="24"/>
        </w:rPr>
      </w:pPr>
      <w:r w:rsidRPr="00DA53BF">
        <w:rPr>
          <w:rFonts w:ascii="Book Antiqua" w:hAnsi="Book Antiqua" w:cs="Times New Roman"/>
          <w:b/>
          <w:bCs/>
          <w:sz w:val="24"/>
          <w:szCs w:val="24"/>
        </w:rPr>
        <w:t>Course outline</w:t>
      </w:r>
    </w:p>
    <w:tbl>
      <w:tblPr>
        <w:tblStyle w:val="TableGrid"/>
        <w:tblW w:w="5000" w:type="pct"/>
        <w:tblLook w:val="04A0"/>
      </w:tblPr>
      <w:tblGrid>
        <w:gridCol w:w="845"/>
        <w:gridCol w:w="974"/>
        <w:gridCol w:w="1080"/>
        <w:gridCol w:w="1440"/>
        <w:gridCol w:w="4904"/>
      </w:tblGrid>
      <w:tr w:rsidR="0088002B" w:rsidRPr="0088002B" w:rsidTr="0088002B">
        <w:tc>
          <w:tcPr>
            <w:tcW w:w="457" w:type="pct"/>
          </w:tcPr>
          <w:p w:rsidR="00E2294A" w:rsidRPr="0088002B" w:rsidRDefault="00E2294A" w:rsidP="009E7259">
            <w:pPr>
              <w:spacing w:line="276" w:lineRule="auto"/>
              <w:jc w:val="both"/>
              <w:rPr>
                <w:rFonts w:ascii="Book Antiqua" w:hAnsi="Book Antiqua" w:cs="Times New Roman"/>
                <w:b/>
                <w:bCs/>
                <w:sz w:val="24"/>
                <w:szCs w:val="24"/>
              </w:rPr>
            </w:pPr>
            <w:r w:rsidRPr="0088002B">
              <w:rPr>
                <w:rFonts w:ascii="Book Antiqua" w:hAnsi="Book Antiqua" w:cs="Times New Roman"/>
                <w:b/>
                <w:bCs/>
                <w:sz w:val="24"/>
                <w:szCs w:val="24"/>
              </w:rPr>
              <w:t>Paper</w:t>
            </w:r>
          </w:p>
        </w:tc>
        <w:tc>
          <w:tcPr>
            <w:tcW w:w="527" w:type="pct"/>
          </w:tcPr>
          <w:p w:rsidR="00E2294A" w:rsidRPr="0088002B" w:rsidRDefault="00E2294A" w:rsidP="009E7259">
            <w:pPr>
              <w:spacing w:line="276" w:lineRule="auto"/>
              <w:jc w:val="both"/>
              <w:rPr>
                <w:rFonts w:ascii="Book Antiqua" w:hAnsi="Book Antiqua" w:cs="Times New Roman"/>
                <w:b/>
                <w:bCs/>
                <w:sz w:val="24"/>
                <w:szCs w:val="24"/>
              </w:rPr>
            </w:pPr>
            <w:r w:rsidRPr="0088002B">
              <w:rPr>
                <w:rFonts w:ascii="Book Antiqua" w:hAnsi="Book Antiqua" w:cs="Times New Roman"/>
                <w:b/>
                <w:bCs/>
                <w:sz w:val="24"/>
                <w:szCs w:val="24"/>
              </w:rPr>
              <w:t xml:space="preserve">Year </w:t>
            </w:r>
          </w:p>
        </w:tc>
        <w:tc>
          <w:tcPr>
            <w:tcW w:w="584" w:type="pct"/>
          </w:tcPr>
          <w:p w:rsidR="00E2294A" w:rsidRPr="0088002B" w:rsidRDefault="00E2294A" w:rsidP="009E7259">
            <w:pPr>
              <w:spacing w:line="276" w:lineRule="auto"/>
              <w:jc w:val="both"/>
              <w:rPr>
                <w:rFonts w:ascii="Book Antiqua" w:hAnsi="Book Antiqua" w:cs="Times New Roman"/>
                <w:b/>
                <w:bCs/>
                <w:sz w:val="24"/>
                <w:szCs w:val="24"/>
              </w:rPr>
            </w:pPr>
            <w:r w:rsidRPr="0088002B">
              <w:rPr>
                <w:rFonts w:ascii="Book Antiqua" w:hAnsi="Book Antiqua" w:cs="Times New Roman"/>
                <w:b/>
                <w:bCs/>
                <w:sz w:val="24"/>
                <w:szCs w:val="24"/>
              </w:rPr>
              <w:t>Choice</w:t>
            </w:r>
          </w:p>
        </w:tc>
        <w:tc>
          <w:tcPr>
            <w:tcW w:w="779" w:type="pct"/>
          </w:tcPr>
          <w:p w:rsidR="00E2294A" w:rsidRPr="0088002B" w:rsidRDefault="00E2294A" w:rsidP="009E7259">
            <w:pPr>
              <w:spacing w:line="276" w:lineRule="auto"/>
              <w:jc w:val="both"/>
              <w:rPr>
                <w:rFonts w:ascii="Book Antiqua" w:hAnsi="Book Antiqua" w:cs="Times New Roman"/>
                <w:b/>
                <w:bCs/>
                <w:sz w:val="24"/>
                <w:szCs w:val="24"/>
              </w:rPr>
            </w:pPr>
            <w:r w:rsidRPr="0088002B">
              <w:rPr>
                <w:rFonts w:ascii="Book Antiqua" w:hAnsi="Book Antiqua" w:cs="Times New Roman"/>
                <w:b/>
                <w:bCs/>
                <w:sz w:val="24"/>
                <w:szCs w:val="24"/>
              </w:rPr>
              <w:t>Code</w:t>
            </w:r>
          </w:p>
        </w:tc>
        <w:tc>
          <w:tcPr>
            <w:tcW w:w="2653" w:type="pct"/>
          </w:tcPr>
          <w:p w:rsidR="00E2294A" w:rsidRPr="0088002B" w:rsidRDefault="00E2294A" w:rsidP="009E7259">
            <w:pPr>
              <w:spacing w:line="276" w:lineRule="auto"/>
              <w:jc w:val="both"/>
              <w:rPr>
                <w:rFonts w:ascii="Book Antiqua" w:hAnsi="Book Antiqua"/>
                <w:b/>
                <w:bCs/>
                <w:sz w:val="28"/>
                <w:szCs w:val="28"/>
              </w:rPr>
            </w:pPr>
            <w:r w:rsidRPr="0088002B">
              <w:rPr>
                <w:rFonts w:ascii="Book Antiqua" w:hAnsi="Book Antiqua" w:cs="Times New Roman"/>
                <w:b/>
                <w:bCs/>
                <w:sz w:val="24"/>
                <w:szCs w:val="24"/>
              </w:rPr>
              <w:t>Subject Title</w:t>
            </w:r>
          </w:p>
        </w:tc>
      </w:tr>
      <w:tr w:rsidR="0088002B" w:rsidRPr="0088002B" w:rsidTr="0088002B">
        <w:tc>
          <w:tcPr>
            <w:tcW w:w="45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VII</w:t>
            </w:r>
          </w:p>
        </w:tc>
        <w:tc>
          <w:tcPr>
            <w:tcW w:w="52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 xml:space="preserve">Fourth </w:t>
            </w:r>
          </w:p>
        </w:tc>
        <w:tc>
          <w:tcPr>
            <w:tcW w:w="584"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Major I</w:t>
            </w:r>
          </w:p>
        </w:tc>
        <w:tc>
          <w:tcPr>
            <w:tcW w:w="779"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MENG401</w:t>
            </w:r>
          </w:p>
        </w:tc>
        <w:tc>
          <w:tcPr>
            <w:tcW w:w="2653" w:type="pct"/>
          </w:tcPr>
          <w:p w:rsidR="00E2294A" w:rsidRPr="0088002B" w:rsidRDefault="00B9711C" w:rsidP="009E7259">
            <w:pPr>
              <w:spacing w:line="276" w:lineRule="auto"/>
              <w:jc w:val="both"/>
              <w:rPr>
                <w:rFonts w:ascii="Book Antiqua" w:hAnsi="Book Antiqua" w:cs="Times New Roman"/>
                <w:sz w:val="24"/>
                <w:szCs w:val="24"/>
              </w:rPr>
            </w:pPr>
            <w:r>
              <w:rPr>
                <w:rFonts w:ascii="Book Antiqua" w:hAnsi="Book Antiqua" w:cs="Times New Roman"/>
                <w:sz w:val="24"/>
                <w:szCs w:val="24"/>
              </w:rPr>
              <w:t xml:space="preserve">British and American </w:t>
            </w:r>
            <w:r w:rsidR="00E2294A" w:rsidRPr="0088002B">
              <w:rPr>
                <w:rFonts w:ascii="Book Antiqua" w:hAnsi="Book Antiqua" w:cs="Times New Roman"/>
                <w:sz w:val="24"/>
                <w:szCs w:val="24"/>
              </w:rPr>
              <w:t>Fictions</w:t>
            </w:r>
          </w:p>
        </w:tc>
      </w:tr>
      <w:tr w:rsidR="0088002B" w:rsidRPr="0088002B" w:rsidTr="0088002B">
        <w:tc>
          <w:tcPr>
            <w:tcW w:w="45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VIII</w:t>
            </w:r>
          </w:p>
        </w:tc>
        <w:tc>
          <w:tcPr>
            <w:tcW w:w="52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 xml:space="preserve">Fourth </w:t>
            </w:r>
          </w:p>
        </w:tc>
        <w:tc>
          <w:tcPr>
            <w:tcW w:w="584"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Major I</w:t>
            </w:r>
          </w:p>
        </w:tc>
        <w:tc>
          <w:tcPr>
            <w:tcW w:w="779"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MENG402</w:t>
            </w:r>
          </w:p>
        </w:tc>
        <w:tc>
          <w:tcPr>
            <w:tcW w:w="2653" w:type="pct"/>
          </w:tcPr>
          <w:p w:rsidR="00E2294A" w:rsidRPr="0088002B" w:rsidRDefault="00E2294A" w:rsidP="009E7259">
            <w:pPr>
              <w:spacing w:line="276" w:lineRule="auto"/>
              <w:jc w:val="both"/>
              <w:rPr>
                <w:rFonts w:ascii="Book Antiqua" w:hAnsi="Book Antiqua" w:cs="Times New Roman"/>
                <w:sz w:val="24"/>
                <w:szCs w:val="24"/>
              </w:rPr>
            </w:pPr>
            <w:r w:rsidRPr="0088002B">
              <w:rPr>
                <w:rFonts w:ascii="Book Antiqua" w:hAnsi="Book Antiqua" w:cs="Times New Roman"/>
                <w:sz w:val="24"/>
                <w:szCs w:val="24"/>
              </w:rPr>
              <w:t>Literary Theory-II</w:t>
            </w:r>
          </w:p>
        </w:tc>
      </w:tr>
      <w:tr w:rsidR="0088002B" w:rsidRPr="0088002B" w:rsidTr="0088002B">
        <w:tc>
          <w:tcPr>
            <w:tcW w:w="45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IX</w:t>
            </w:r>
          </w:p>
        </w:tc>
        <w:tc>
          <w:tcPr>
            <w:tcW w:w="52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 xml:space="preserve">Fourth </w:t>
            </w:r>
          </w:p>
        </w:tc>
        <w:tc>
          <w:tcPr>
            <w:tcW w:w="584"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Major I</w:t>
            </w:r>
          </w:p>
        </w:tc>
        <w:tc>
          <w:tcPr>
            <w:tcW w:w="779"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MENG403</w:t>
            </w:r>
          </w:p>
        </w:tc>
        <w:tc>
          <w:tcPr>
            <w:tcW w:w="2653" w:type="pct"/>
          </w:tcPr>
          <w:p w:rsidR="00E2294A" w:rsidRPr="0088002B" w:rsidRDefault="00B9711C" w:rsidP="009E7259">
            <w:pPr>
              <w:spacing w:line="276" w:lineRule="auto"/>
              <w:jc w:val="both"/>
              <w:rPr>
                <w:rFonts w:ascii="Book Antiqua" w:hAnsi="Book Antiqua" w:cs="Times New Roman"/>
                <w:sz w:val="24"/>
                <w:szCs w:val="24"/>
              </w:rPr>
            </w:pPr>
            <w:r>
              <w:rPr>
                <w:rFonts w:ascii="Book Antiqua" w:hAnsi="Book Antiqua" w:cs="Times New Roman"/>
                <w:sz w:val="24"/>
                <w:szCs w:val="24"/>
              </w:rPr>
              <w:t xml:space="preserve">British and American </w:t>
            </w:r>
            <w:r w:rsidR="00E2294A" w:rsidRPr="0088002B">
              <w:rPr>
                <w:rFonts w:ascii="Book Antiqua" w:hAnsi="Book Antiqua" w:cs="Times New Roman"/>
                <w:sz w:val="24"/>
                <w:szCs w:val="24"/>
              </w:rPr>
              <w:t>Drama</w:t>
            </w:r>
            <w:r>
              <w:rPr>
                <w:rFonts w:ascii="Book Antiqua" w:hAnsi="Book Antiqua" w:cs="Times New Roman"/>
                <w:sz w:val="24"/>
                <w:szCs w:val="24"/>
              </w:rPr>
              <w:t>s</w:t>
            </w:r>
          </w:p>
        </w:tc>
      </w:tr>
      <w:tr w:rsidR="0088002B" w:rsidRPr="0088002B" w:rsidTr="0088002B">
        <w:tc>
          <w:tcPr>
            <w:tcW w:w="45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X</w:t>
            </w:r>
          </w:p>
        </w:tc>
        <w:tc>
          <w:tcPr>
            <w:tcW w:w="527"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 xml:space="preserve">Fourth </w:t>
            </w:r>
          </w:p>
        </w:tc>
        <w:tc>
          <w:tcPr>
            <w:tcW w:w="584"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Major I</w:t>
            </w:r>
          </w:p>
        </w:tc>
        <w:tc>
          <w:tcPr>
            <w:tcW w:w="779" w:type="pct"/>
          </w:tcPr>
          <w:p w:rsidR="00E2294A" w:rsidRPr="00F33B71" w:rsidRDefault="00E2294A" w:rsidP="009E7259">
            <w:pPr>
              <w:spacing w:line="276" w:lineRule="auto"/>
              <w:jc w:val="both"/>
              <w:rPr>
                <w:rFonts w:ascii="Book Antiqua" w:hAnsi="Book Antiqua" w:cs="Times New Roman"/>
                <w:sz w:val="24"/>
                <w:szCs w:val="24"/>
              </w:rPr>
            </w:pPr>
            <w:r w:rsidRPr="00F33B71">
              <w:rPr>
                <w:rFonts w:ascii="Book Antiqua" w:hAnsi="Book Antiqua" w:cs="Times New Roman"/>
                <w:sz w:val="24"/>
                <w:szCs w:val="24"/>
              </w:rPr>
              <w:t>MENG404</w:t>
            </w:r>
          </w:p>
        </w:tc>
        <w:tc>
          <w:tcPr>
            <w:tcW w:w="2653" w:type="pct"/>
          </w:tcPr>
          <w:p w:rsidR="00E2294A" w:rsidRPr="0088002B" w:rsidRDefault="00E2294A" w:rsidP="009E7259">
            <w:pPr>
              <w:spacing w:line="276" w:lineRule="auto"/>
              <w:jc w:val="both"/>
              <w:rPr>
                <w:rFonts w:ascii="Book Antiqua" w:hAnsi="Book Antiqua" w:cs="Times New Roman"/>
                <w:sz w:val="24"/>
                <w:szCs w:val="24"/>
              </w:rPr>
            </w:pPr>
            <w:r w:rsidRPr="0088002B">
              <w:rPr>
                <w:rFonts w:ascii="Book Antiqua" w:hAnsi="Book Antiqua" w:cs="Times New Roman"/>
                <w:sz w:val="24"/>
                <w:szCs w:val="24"/>
              </w:rPr>
              <w:t>Creative Writing &amp; Report Writing  (60+40)</w:t>
            </w:r>
          </w:p>
        </w:tc>
      </w:tr>
    </w:tbl>
    <w:p w:rsidR="00E2294A" w:rsidRPr="0088002B" w:rsidRDefault="00E2294A" w:rsidP="009E7259">
      <w:pPr>
        <w:spacing w:before="120" w:after="120"/>
        <w:rPr>
          <w:rFonts w:ascii="Book Antiqua" w:hAnsi="Book Antiqua"/>
        </w:rPr>
      </w:pPr>
    </w:p>
    <w:p w:rsidR="00E476B6" w:rsidRPr="0088002B" w:rsidRDefault="00E476B6" w:rsidP="009E7259">
      <w:pPr>
        <w:spacing w:before="120" w:after="120"/>
        <w:jc w:val="center"/>
        <w:rPr>
          <w:rFonts w:ascii="Book Antiqua" w:hAnsi="Book Antiqua" w:cs="Times New Roman"/>
          <w:b/>
          <w:sz w:val="28"/>
          <w:szCs w:val="28"/>
        </w:rPr>
      </w:pPr>
      <w:r w:rsidRPr="0088002B">
        <w:rPr>
          <w:rFonts w:ascii="Book Antiqua" w:hAnsi="Book Antiqua" w:cs="Times New Roman"/>
          <w:b/>
          <w:sz w:val="28"/>
          <w:szCs w:val="28"/>
        </w:rPr>
        <w:t xml:space="preserve">MENG401: </w:t>
      </w:r>
      <w:r w:rsidR="00E2294A" w:rsidRPr="0088002B">
        <w:rPr>
          <w:rFonts w:ascii="Book Antiqua" w:hAnsi="Book Antiqua" w:cs="Times New Roman"/>
          <w:b/>
          <w:sz w:val="28"/>
          <w:szCs w:val="28"/>
        </w:rPr>
        <w:t xml:space="preserve">British and American </w:t>
      </w:r>
      <w:r w:rsidRPr="0088002B">
        <w:rPr>
          <w:rFonts w:ascii="Book Antiqua" w:hAnsi="Book Antiqua" w:cs="Times New Roman"/>
          <w:b/>
          <w:sz w:val="28"/>
          <w:szCs w:val="28"/>
        </w:rPr>
        <w:t>Fictions</w:t>
      </w:r>
    </w:p>
    <w:p w:rsidR="00E2294A" w:rsidRPr="0088002B" w:rsidRDefault="00E2294A" w:rsidP="009E7259">
      <w:pPr>
        <w:spacing w:before="120" w:after="120"/>
        <w:jc w:val="center"/>
        <w:rPr>
          <w:rFonts w:ascii="Book Antiqua" w:hAnsi="Book Antiqua" w:cs="Times New Roman"/>
          <w:b/>
          <w:sz w:val="28"/>
          <w:szCs w:val="28"/>
        </w:rPr>
      </w:pPr>
      <w:r w:rsidRPr="0088002B">
        <w:rPr>
          <w:rFonts w:ascii="Book Antiqua" w:hAnsi="Book Antiqua" w:cs="Times New Roman"/>
          <w:b/>
          <w:sz w:val="28"/>
          <w:szCs w:val="28"/>
        </w:rPr>
        <w:t>(Major I/ Paper VII)</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Full marks: 100</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Teaching Hours:</w:t>
      </w:r>
      <w:r w:rsidR="009E7259" w:rsidRPr="0088002B">
        <w:rPr>
          <w:rFonts w:ascii="Book Antiqua" w:eastAsia="Times New Roman" w:hAnsi="Book Antiqua" w:cs="Times New Roman"/>
          <w:b/>
          <w:color w:val="222222"/>
          <w:sz w:val="24"/>
          <w:szCs w:val="24"/>
        </w:rPr>
        <w:t xml:space="preserve"> </w:t>
      </w:r>
      <w:r w:rsidRPr="0088002B">
        <w:rPr>
          <w:rFonts w:ascii="Book Antiqua" w:eastAsia="Times New Roman" w:hAnsi="Book Antiqua" w:cs="Times New Roman"/>
          <w:b/>
          <w:color w:val="222222"/>
          <w:sz w:val="24"/>
          <w:szCs w:val="24"/>
        </w:rPr>
        <w:t>160</w:t>
      </w:r>
    </w:p>
    <w:p w:rsidR="009E7259" w:rsidRPr="0088002B" w:rsidRDefault="009E7259" w:rsidP="009E7259">
      <w:pPr>
        <w:pStyle w:val="ListParagraph"/>
        <w:spacing w:before="120" w:after="120"/>
        <w:ind w:left="0"/>
        <w:jc w:val="both"/>
        <w:rPr>
          <w:rFonts w:ascii="Book Antiqua" w:hAnsi="Book Antiqua" w:cs="Times New Roman"/>
          <w:b/>
          <w:color w:val="000000" w:themeColor="text1"/>
          <w:sz w:val="26"/>
          <w:szCs w:val="26"/>
        </w:rPr>
      </w:pPr>
    </w:p>
    <w:p w:rsidR="00E476B6" w:rsidRPr="0088002B" w:rsidRDefault="00E476B6" w:rsidP="009E7259">
      <w:pPr>
        <w:pStyle w:val="ListParagraph"/>
        <w:spacing w:before="120" w:after="120"/>
        <w:ind w:left="0"/>
        <w:jc w:val="both"/>
        <w:rPr>
          <w:rFonts w:ascii="Book Antiqua" w:hAnsi="Book Antiqua" w:cs="Times New Roman"/>
          <w:b/>
          <w:color w:val="000000" w:themeColor="text1"/>
          <w:sz w:val="26"/>
          <w:szCs w:val="26"/>
        </w:rPr>
      </w:pPr>
      <w:r w:rsidRPr="0088002B">
        <w:rPr>
          <w:rFonts w:ascii="Book Antiqua" w:hAnsi="Book Antiqua" w:cs="Times New Roman"/>
          <w:b/>
          <w:color w:val="000000" w:themeColor="text1"/>
          <w:sz w:val="26"/>
          <w:szCs w:val="26"/>
        </w:rPr>
        <w:t>Course Description:</w:t>
      </w:r>
    </w:p>
    <w:p w:rsidR="00E476B6" w:rsidRPr="0088002B" w:rsidRDefault="00E476B6" w:rsidP="009E7259">
      <w:pPr>
        <w:pStyle w:val="ListParagraph"/>
        <w:spacing w:before="120" w:after="120"/>
        <w:ind w:left="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This course seeks to introduce masterpieces of global fiction and aims to impart culture. Students explore representations of modernity and modern values across the world. They learn to critically evaluate and respond to masterpieces in world fiction. </w:t>
      </w:r>
    </w:p>
    <w:p w:rsidR="00E476B6" w:rsidRPr="0088002B" w:rsidRDefault="00E476B6" w:rsidP="009E7259">
      <w:pPr>
        <w:pStyle w:val="ListParagraph"/>
        <w:spacing w:before="120" w:after="120"/>
        <w:ind w:left="0"/>
        <w:jc w:val="both"/>
        <w:rPr>
          <w:rFonts w:ascii="Book Antiqua" w:hAnsi="Book Antiqua" w:cs="Times New Roman"/>
          <w:b/>
          <w:color w:val="000000" w:themeColor="text1"/>
          <w:sz w:val="26"/>
          <w:szCs w:val="26"/>
        </w:rPr>
      </w:pPr>
      <w:r w:rsidRPr="0088002B">
        <w:rPr>
          <w:rFonts w:ascii="Book Antiqua" w:hAnsi="Book Antiqua" w:cs="Times New Roman"/>
          <w:b/>
          <w:color w:val="000000" w:themeColor="text1"/>
          <w:sz w:val="26"/>
          <w:szCs w:val="26"/>
        </w:rPr>
        <w:t xml:space="preserve">Course objectives: </w:t>
      </w:r>
    </w:p>
    <w:p w:rsidR="00E476B6" w:rsidRPr="0088002B" w:rsidRDefault="00E476B6" w:rsidP="009E7259">
      <w:pPr>
        <w:pStyle w:val="ListParagraph"/>
        <w:spacing w:before="120" w:after="120"/>
        <w:ind w:left="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On the competition of this course, the students will be able to: </w:t>
      </w:r>
    </w:p>
    <w:p w:rsidR="00E476B6" w:rsidRPr="0088002B" w:rsidRDefault="00E476B6" w:rsidP="009E7259">
      <w:pPr>
        <w:pStyle w:val="ListParagraph"/>
        <w:numPr>
          <w:ilvl w:val="0"/>
          <w:numId w:val="2"/>
        </w:numPr>
        <w:spacing w:before="120" w:after="120"/>
        <w:ind w:left="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Know the relation between fact and fiction </w:t>
      </w:r>
    </w:p>
    <w:p w:rsidR="00E476B6" w:rsidRPr="0088002B" w:rsidRDefault="00E476B6" w:rsidP="009E7259">
      <w:pPr>
        <w:pStyle w:val="ListParagraph"/>
        <w:numPr>
          <w:ilvl w:val="0"/>
          <w:numId w:val="2"/>
        </w:numPr>
        <w:spacing w:before="120" w:after="120"/>
        <w:ind w:left="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Focus on key elements of fiction </w:t>
      </w:r>
    </w:p>
    <w:p w:rsidR="00E476B6" w:rsidRPr="0088002B" w:rsidRDefault="00E476B6" w:rsidP="009E7259">
      <w:pPr>
        <w:pStyle w:val="ListParagraph"/>
        <w:numPr>
          <w:ilvl w:val="0"/>
          <w:numId w:val="2"/>
        </w:numPr>
        <w:spacing w:before="120" w:after="120"/>
        <w:ind w:left="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explore narrative techniques used in fiction </w:t>
      </w:r>
    </w:p>
    <w:p w:rsidR="00E476B6" w:rsidRPr="0088002B" w:rsidRDefault="00E476B6" w:rsidP="009E7259">
      <w:pPr>
        <w:pStyle w:val="ListParagraph"/>
        <w:numPr>
          <w:ilvl w:val="0"/>
          <w:numId w:val="2"/>
        </w:numPr>
        <w:spacing w:before="120" w:after="120"/>
        <w:ind w:left="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Interpret fictions critically </w:t>
      </w: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 xml:space="preserve">Contents </w:t>
      </w:r>
    </w:p>
    <w:p w:rsidR="00E476B6" w:rsidRPr="0088002B" w:rsidRDefault="00E476B6" w:rsidP="009E7259">
      <w:pPr>
        <w:spacing w:before="120" w:after="120"/>
        <w:rPr>
          <w:rFonts w:ascii="Book Antiqua" w:hAnsi="Book Antiqua" w:cs="Times New Roman"/>
          <w:b/>
          <w:bCs/>
          <w:sz w:val="24"/>
          <w:szCs w:val="24"/>
        </w:rPr>
      </w:pPr>
      <w:r w:rsidRPr="0088002B">
        <w:rPr>
          <w:rFonts w:ascii="Book Antiqua" w:hAnsi="Book Antiqua" w:cs="Times New Roman"/>
          <w:b/>
          <w:bCs/>
          <w:color w:val="000000" w:themeColor="text1"/>
          <w:sz w:val="24"/>
          <w:szCs w:val="24"/>
        </w:rPr>
        <w:t>Unit I</w:t>
      </w:r>
      <w:r w:rsidR="009E7259" w:rsidRPr="0088002B">
        <w:rPr>
          <w:rFonts w:ascii="Book Antiqua" w:hAnsi="Book Antiqua" w:cs="Times New Roman"/>
          <w:b/>
          <w:bCs/>
          <w:color w:val="000000" w:themeColor="text1"/>
          <w:sz w:val="24"/>
          <w:szCs w:val="24"/>
        </w:rPr>
        <w:t xml:space="preserve">: </w:t>
      </w:r>
      <w:r w:rsidRPr="0088002B">
        <w:rPr>
          <w:rFonts w:ascii="Book Antiqua" w:hAnsi="Book Antiqua" w:cs="Times New Roman"/>
          <w:b/>
          <w:bCs/>
          <w:color w:val="000000" w:themeColor="text1"/>
          <w:sz w:val="24"/>
          <w:szCs w:val="24"/>
        </w:rPr>
        <w:t>Elements of Fiction</w:t>
      </w:r>
      <w:r w:rsidRPr="0088002B">
        <w:rPr>
          <w:rFonts w:ascii="Book Antiqua" w:hAnsi="Book Antiqua" w:cs="Times New Roman"/>
          <w:b/>
          <w:bCs/>
          <w:color w:val="000000" w:themeColor="text1"/>
          <w:sz w:val="24"/>
          <w:szCs w:val="24"/>
        </w:rPr>
        <w:tab/>
      </w:r>
      <w:r w:rsidRPr="0088002B">
        <w:rPr>
          <w:rFonts w:ascii="Book Antiqua" w:hAnsi="Book Antiqua" w:cs="Times New Roman"/>
          <w:b/>
          <w:bCs/>
          <w:color w:val="000000" w:themeColor="text1"/>
          <w:sz w:val="24"/>
          <w:szCs w:val="24"/>
        </w:rPr>
        <w:tab/>
      </w:r>
      <w:r w:rsidRPr="0088002B">
        <w:rPr>
          <w:rFonts w:ascii="Book Antiqua" w:hAnsi="Book Antiqua" w:cs="Times New Roman"/>
          <w:b/>
          <w:bCs/>
          <w:color w:val="000000" w:themeColor="text1"/>
          <w:sz w:val="24"/>
          <w:szCs w:val="24"/>
        </w:rPr>
        <w:tab/>
        <w:t xml:space="preserve"> </w:t>
      </w:r>
      <w:r w:rsidR="009E7259" w:rsidRPr="0088002B">
        <w:rPr>
          <w:rFonts w:ascii="Book Antiqua" w:hAnsi="Book Antiqua" w:cs="Times New Roman"/>
          <w:b/>
          <w:bCs/>
          <w:color w:val="000000" w:themeColor="text1"/>
          <w:sz w:val="24"/>
          <w:szCs w:val="24"/>
        </w:rPr>
        <w:tab/>
      </w:r>
      <w:r w:rsidR="009E7259" w:rsidRPr="0088002B">
        <w:rPr>
          <w:rFonts w:ascii="Book Antiqua" w:hAnsi="Book Antiqua" w:cs="Times New Roman"/>
          <w:b/>
          <w:bCs/>
          <w:color w:val="000000" w:themeColor="text1"/>
          <w:sz w:val="24"/>
          <w:szCs w:val="24"/>
        </w:rPr>
        <w:tab/>
      </w:r>
      <w:r w:rsidRPr="0088002B">
        <w:rPr>
          <w:rFonts w:ascii="Book Antiqua" w:hAnsi="Book Antiqua" w:cs="Times New Roman"/>
          <w:b/>
          <w:bCs/>
          <w:sz w:val="24"/>
          <w:szCs w:val="24"/>
        </w:rPr>
        <w:t>(3</w:t>
      </w:r>
      <w:r w:rsidR="009E7259" w:rsidRPr="0088002B">
        <w:rPr>
          <w:rFonts w:ascii="Book Antiqua" w:hAnsi="Book Antiqua" w:cs="Times New Roman"/>
          <w:b/>
          <w:bCs/>
          <w:sz w:val="24"/>
          <w:szCs w:val="24"/>
        </w:rPr>
        <w:t>5</w:t>
      </w:r>
      <w:r w:rsidRPr="0088002B">
        <w:rPr>
          <w:rFonts w:ascii="Book Antiqua" w:hAnsi="Book Antiqua" w:cs="Times New Roman"/>
          <w:b/>
          <w:bCs/>
          <w:sz w:val="24"/>
          <w:szCs w:val="24"/>
        </w:rPr>
        <w:t xml:space="preserve"> Teaching Hours)</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1.1: </w:t>
      </w:r>
      <w:r w:rsidR="00E476B6" w:rsidRPr="0088002B">
        <w:rPr>
          <w:rFonts w:ascii="Book Antiqua" w:hAnsi="Book Antiqua" w:cs="Times New Roman"/>
          <w:color w:val="000000" w:themeColor="text1"/>
          <w:sz w:val="26"/>
          <w:szCs w:val="26"/>
        </w:rPr>
        <w:t xml:space="preserve">Fiction, Fact and Truth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1.2: </w:t>
      </w:r>
      <w:r w:rsidR="00E476B6" w:rsidRPr="0088002B">
        <w:rPr>
          <w:rFonts w:ascii="Book Antiqua" w:hAnsi="Book Antiqua" w:cs="Times New Roman"/>
          <w:color w:val="000000" w:themeColor="text1"/>
          <w:sz w:val="26"/>
          <w:szCs w:val="26"/>
        </w:rPr>
        <w:t xml:space="preserve">Fiction Experience and Analysis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1.3: </w:t>
      </w:r>
      <w:r w:rsidR="00E476B6" w:rsidRPr="0088002B">
        <w:rPr>
          <w:rFonts w:ascii="Book Antiqua" w:hAnsi="Book Antiqua" w:cs="Times New Roman"/>
          <w:color w:val="000000" w:themeColor="text1"/>
          <w:sz w:val="26"/>
          <w:szCs w:val="26"/>
        </w:rPr>
        <w:t xml:space="preserve">The Spectrum of Fiction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1.4: </w:t>
      </w:r>
      <w:r w:rsidR="00E476B6" w:rsidRPr="0088002B">
        <w:rPr>
          <w:rFonts w:ascii="Book Antiqua" w:hAnsi="Book Antiqua" w:cs="Times New Roman"/>
          <w:color w:val="000000" w:themeColor="text1"/>
          <w:sz w:val="26"/>
          <w:szCs w:val="26"/>
        </w:rPr>
        <w:t xml:space="preserve">Plot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1.5: </w:t>
      </w:r>
      <w:r w:rsidR="00E476B6" w:rsidRPr="0088002B">
        <w:rPr>
          <w:rFonts w:ascii="Book Antiqua" w:hAnsi="Book Antiqua" w:cs="Times New Roman"/>
          <w:color w:val="000000" w:themeColor="text1"/>
          <w:sz w:val="26"/>
          <w:szCs w:val="26"/>
        </w:rPr>
        <w:t xml:space="preserve">Character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1.6: </w:t>
      </w:r>
      <w:r w:rsidR="00E476B6" w:rsidRPr="0088002B">
        <w:rPr>
          <w:rFonts w:ascii="Book Antiqua" w:hAnsi="Book Antiqua" w:cs="Times New Roman"/>
          <w:color w:val="000000" w:themeColor="text1"/>
          <w:sz w:val="26"/>
          <w:szCs w:val="26"/>
        </w:rPr>
        <w:t xml:space="preserve">Meaning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 </w:t>
      </w:r>
      <w:r w:rsidR="00B9711C">
        <w:rPr>
          <w:rFonts w:ascii="Book Antiqua" w:hAnsi="Book Antiqua" w:cs="Times New Roman"/>
          <w:color w:val="000000" w:themeColor="text1"/>
          <w:sz w:val="26"/>
          <w:szCs w:val="26"/>
        </w:rPr>
        <w:t>Point of View</w:t>
      </w:r>
      <w:r w:rsidR="00E476B6" w:rsidRPr="0088002B">
        <w:rPr>
          <w:rFonts w:ascii="Book Antiqua" w:hAnsi="Book Antiqua" w:cs="Times New Roman"/>
          <w:color w:val="000000" w:themeColor="text1"/>
          <w:sz w:val="26"/>
          <w:szCs w:val="26"/>
        </w:rPr>
        <w:t xml:space="preserve">: Perspective and Language </w:t>
      </w:r>
    </w:p>
    <w:p w:rsidR="00E476B6" w:rsidRPr="0088002B" w:rsidRDefault="0088002B" w:rsidP="0088002B">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lastRenderedPageBreak/>
        <w:t xml:space="preserve">1.8: </w:t>
      </w:r>
      <w:r w:rsidR="00E476B6" w:rsidRPr="0088002B">
        <w:rPr>
          <w:rFonts w:ascii="Book Antiqua" w:hAnsi="Book Antiqua" w:cs="Times New Roman"/>
          <w:color w:val="000000" w:themeColor="text1"/>
          <w:sz w:val="26"/>
          <w:szCs w:val="26"/>
        </w:rPr>
        <w:t>Design: Juxtaposition and Repetition in the Structure of Fiction.</w:t>
      </w:r>
    </w:p>
    <w:p w:rsidR="00E476B6" w:rsidRPr="0088002B" w:rsidRDefault="00E476B6" w:rsidP="009E7259">
      <w:pPr>
        <w:spacing w:before="120" w:after="120"/>
        <w:jc w:val="both"/>
        <w:rPr>
          <w:rFonts w:ascii="Book Antiqua" w:hAnsi="Book Antiqua" w:cs="Times New Roman"/>
          <w:b/>
          <w:bCs/>
        </w:rPr>
      </w:pPr>
      <w:r w:rsidRPr="0088002B">
        <w:rPr>
          <w:rFonts w:ascii="Book Antiqua" w:hAnsi="Book Antiqua" w:cs="Times New Roman"/>
          <w:b/>
          <w:bCs/>
          <w:color w:val="000000" w:themeColor="text1"/>
          <w:sz w:val="26"/>
          <w:szCs w:val="26"/>
        </w:rPr>
        <w:t>Unit</w:t>
      </w:r>
      <w:r w:rsidR="009E7259" w:rsidRPr="0088002B">
        <w:rPr>
          <w:rFonts w:ascii="Book Antiqua" w:hAnsi="Book Antiqua" w:cs="Times New Roman"/>
          <w:b/>
          <w:bCs/>
          <w:color w:val="000000" w:themeColor="text1"/>
          <w:sz w:val="26"/>
          <w:szCs w:val="26"/>
        </w:rPr>
        <w:t xml:space="preserve"> </w:t>
      </w:r>
      <w:r w:rsidRPr="0088002B">
        <w:rPr>
          <w:rFonts w:ascii="Book Antiqua" w:hAnsi="Book Antiqua" w:cs="Times New Roman"/>
          <w:b/>
          <w:bCs/>
          <w:color w:val="000000" w:themeColor="text1"/>
          <w:sz w:val="26"/>
          <w:szCs w:val="26"/>
        </w:rPr>
        <w:t>2</w:t>
      </w:r>
      <w:r w:rsidR="009E7259" w:rsidRPr="0088002B">
        <w:rPr>
          <w:rFonts w:ascii="Book Antiqua" w:hAnsi="Book Antiqua" w:cs="Times New Roman"/>
          <w:b/>
          <w:bCs/>
          <w:color w:val="000000" w:themeColor="text1"/>
          <w:sz w:val="26"/>
          <w:szCs w:val="26"/>
        </w:rPr>
        <w:t>:</w:t>
      </w:r>
      <w:r w:rsidRPr="0088002B">
        <w:rPr>
          <w:rFonts w:ascii="Book Antiqua" w:hAnsi="Book Antiqua" w:cs="Times New Roman"/>
          <w:b/>
          <w:bCs/>
          <w:color w:val="000000" w:themeColor="text1"/>
          <w:sz w:val="26"/>
          <w:szCs w:val="26"/>
        </w:rPr>
        <w:t xml:space="preserve"> </w:t>
      </w:r>
      <w:r w:rsidR="009E7259" w:rsidRPr="0088002B">
        <w:rPr>
          <w:rFonts w:ascii="Book Antiqua" w:hAnsi="Book Antiqua" w:cs="Times New Roman"/>
          <w:b/>
          <w:bCs/>
          <w:i/>
          <w:color w:val="000000" w:themeColor="text1"/>
          <w:sz w:val="26"/>
          <w:szCs w:val="26"/>
        </w:rPr>
        <w:t xml:space="preserve">Emma </w:t>
      </w:r>
      <w:r w:rsidR="009E7259" w:rsidRPr="0088002B">
        <w:rPr>
          <w:rFonts w:ascii="Book Antiqua" w:hAnsi="Book Antiqua" w:cs="Times New Roman"/>
          <w:b/>
          <w:bCs/>
          <w:color w:val="000000" w:themeColor="text1"/>
          <w:sz w:val="26"/>
          <w:szCs w:val="26"/>
        </w:rPr>
        <w:t xml:space="preserve">by Jane Austen </w:t>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009E7259" w:rsidRPr="0088002B">
        <w:rPr>
          <w:rFonts w:ascii="Book Antiqua" w:hAnsi="Book Antiqua" w:cs="Times New Roman"/>
          <w:b/>
          <w:bCs/>
          <w:color w:val="000000" w:themeColor="text1"/>
          <w:sz w:val="26"/>
          <w:szCs w:val="26"/>
        </w:rPr>
        <w:tab/>
      </w:r>
      <w:r w:rsidRPr="0088002B">
        <w:rPr>
          <w:rFonts w:ascii="Book Antiqua" w:hAnsi="Book Antiqua" w:cs="Times New Roman"/>
          <w:b/>
          <w:bCs/>
        </w:rPr>
        <w:t>(2</w:t>
      </w:r>
      <w:r w:rsidR="009E7259" w:rsidRPr="0088002B">
        <w:rPr>
          <w:rFonts w:ascii="Book Antiqua" w:hAnsi="Book Antiqua" w:cs="Times New Roman"/>
          <w:b/>
          <w:bCs/>
        </w:rPr>
        <w:t>5</w:t>
      </w:r>
      <w:r w:rsidRPr="0088002B">
        <w:rPr>
          <w:rFonts w:ascii="Book Antiqua" w:hAnsi="Book Antiqua" w:cs="Times New Roman"/>
          <w:b/>
          <w:bCs/>
        </w:rPr>
        <w:t xml:space="preserve"> Teaching Hours)</w:t>
      </w:r>
    </w:p>
    <w:p w:rsidR="00E476B6" w:rsidRPr="0088002B" w:rsidRDefault="00E476B6" w:rsidP="009E7259">
      <w:pPr>
        <w:spacing w:before="120" w:after="120"/>
        <w:rPr>
          <w:rFonts w:ascii="Book Antiqua" w:hAnsi="Book Antiqua" w:cs="Times New Roman"/>
          <w:b/>
          <w:bCs/>
        </w:rPr>
      </w:pPr>
      <w:r w:rsidRPr="0088002B">
        <w:rPr>
          <w:rFonts w:ascii="Book Antiqua" w:hAnsi="Book Antiqua" w:cs="Times New Roman"/>
          <w:b/>
          <w:bCs/>
          <w:color w:val="000000" w:themeColor="text1"/>
          <w:sz w:val="26"/>
          <w:szCs w:val="26"/>
        </w:rPr>
        <w:t>Unit 3</w:t>
      </w:r>
      <w:r w:rsidR="009E7259" w:rsidRPr="0088002B">
        <w:rPr>
          <w:rFonts w:ascii="Book Antiqua" w:hAnsi="Book Antiqua" w:cs="Times New Roman"/>
          <w:b/>
          <w:bCs/>
          <w:color w:val="000000" w:themeColor="text1"/>
          <w:sz w:val="26"/>
          <w:szCs w:val="26"/>
        </w:rPr>
        <w:t xml:space="preserve">: </w:t>
      </w:r>
      <w:r w:rsidR="009E7259" w:rsidRPr="0088002B">
        <w:rPr>
          <w:rFonts w:ascii="Book Antiqua" w:hAnsi="Book Antiqua" w:cs="Times New Roman"/>
          <w:b/>
          <w:bCs/>
          <w:i/>
          <w:color w:val="000000" w:themeColor="text1"/>
          <w:sz w:val="26"/>
          <w:szCs w:val="26"/>
        </w:rPr>
        <w:t>The Heart of Darkness</w:t>
      </w:r>
      <w:r w:rsidR="009E7259" w:rsidRPr="0088002B">
        <w:rPr>
          <w:rFonts w:ascii="Book Antiqua" w:hAnsi="Book Antiqua" w:cs="Times New Roman"/>
          <w:b/>
          <w:bCs/>
          <w:color w:val="000000" w:themeColor="text1"/>
          <w:sz w:val="26"/>
          <w:szCs w:val="26"/>
        </w:rPr>
        <w:t xml:space="preserve"> by Henry James</w:t>
      </w:r>
      <w:r w:rsidRPr="0088002B">
        <w:rPr>
          <w:rFonts w:ascii="Book Antiqua" w:hAnsi="Book Antiqua" w:cs="Times New Roman"/>
          <w:b/>
          <w:bCs/>
          <w:color w:val="000000" w:themeColor="text1"/>
          <w:sz w:val="26"/>
          <w:szCs w:val="26"/>
        </w:rPr>
        <w:tab/>
      </w:r>
      <w:r w:rsidR="009E7259" w:rsidRPr="0088002B">
        <w:rPr>
          <w:rFonts w:ascii="Book Antiqua" w:hAnsi="Book Antiqua" w:cs="Times New Roman"/>
          <w:b/>
          <w:bCs/>
          <w:color w:val="000000" w:themeColor="text1"/>
          <w:sz w:val="26"/>
          <w:szCs w:val="26"/>
        </w:rPr>
        <w:tab/>
      </w:r>
      <w:r w:rsidRPr="0088002B">
        <w:rPr>
          <w:rFonts w:ascii="Book Antiqua" w:hAnsi="Book Antiqua" w:cs="Times New Roman"/>
          <w:b/>
          <w:bCs/>
        </w:rPr>
        <w:t>(2</w:t>
      </w:r>
      <w:r w:rsidR="009E7259" w:rsidRPr="0088002B">
        <w:rPr>
          <w:rFonts w:ascii="Book Antiqua" w:hAnsi="Book Antiqua" w:cs="Times New Roman"/>
          <w:b/>
          <w:bCs/>
        </w:rPr>
        <w:t>5</w:t>
      </w:r>
      <w:r w:rsidRPr="0088002B">
        <w:rPr>
          <w:rFonts w:ascii="Book Antiqua" w:hAnsi="Book Antiqua" w:cs="Times New Roman"/>
          <w:b/>
          <w:bCs/>
        </w:rPr>
        <w:t xml:space="preserve"> Teaching Hours)</w:t>
      </w:r>
    </w:p>
    <w:p w:rsidR="00E476B6" w:rsidRPr="0088002B" w:rsidRDefault="00E476B6" w:rsidP="009E7259">
      <w:pPr>
        <w:spacing w:before="120" w:after="120"/>
        <w:jc w:val="both"/>
        <w:rPr>
          <w:rFonts w:ascii="Book Antiqua" w:hAnsi="Book Antiqua" w:cs="Times New Roman"/>
          <w:b/>
          <w:bCs/>
        </w:rPr>
      </w:pPr>
      <w:r w:rsidRPr="0088002B">
        <w:rPr>
          <w:rFonts w:ascii="Book Antiqua" w:hAnsi="Book Antiqua" w:cs="Times New Roman"/>
          <w:b/>
          <w:bCs/>
          <w:color w:val="000000" w:themeColor="text1"/>
          <w:sz w:val="26"/>
          <w:szCs w:val="26"/>
        </w:rPr>
        <w:t>Unit 4</w:t>
      </w:r>
      <w:r w:rsidR="009E7259" w:rsidRPr="0088002B">
        <w:rPr>
          <w:rFonts w:ascii="Book Antiqua" w:hAnsi="Book Antiqua" w:cs="Times New Roman"/>
          <w:b/>
          <w:bCs/>
          <w:color w:val="000000" w:themeColor="text1"/>
          <w:sz w:val="26"/>
          <w:szCs w:val="26"/>
        </w:rPr>
        <w:t xml:space="preserve">: </w:t>
      </w:r>
      <w:r w:rsidR="009E7259" w:rsidRPr="0088002B">
        <w:rPr>
          <w:rFonts w:ascii="Book Antiqua" w:hAnsi="Book Antiqua" w:cs="Times New Roman"/>
          <w:b/>
          <w:bCs/>
          <w:i/>
          <w:color w:val="000000" w:themeColor="text1"/>
          <w:sz w:val="26"/>
          <w:szCs w:val="26"/>
        </w:rPr>
        <w:t xml:space="preserve">Far From the Madding Crowd </w:t>
      </w:r>
      <w:r w:rsidR="009E7259" w:rsidRPr="0088002B">
        <w:rPr>
          <w:rFonts w:ascii="Book Antiqua" w:hAnsi="Book Antiqua" w:cs="Times New Roman"/>
          <w:b/>
          <w:bCs/>
          <w:color w:val="000000" w:themeColor="text1"/>
          <w:sz w:val="26"/>
          <w:szCs w:val="26"/>
        </w:rPr>
        <w:t>by Thomas hardy</w:t>
      </w:r>
      <w:r w:rsidRPr="0088002B">
        <w:rPr>
          <w:rFonts w:ascii="Book Antiqua" w:hAnsi="Book Antiqua" w:cs="Times New Roman"/>
          <w:b/>
          <w:bCs/>
          <w:color w:val="000000" w:themeColor="text1"/>
          <w:sz w:val="26"/>
          <w:szCs w:val="26"/>
        </w:rPr>
        <w:tab/>
      </w:r>
      <w:r w:rsidRPr="0088002B">
        <w:rPr>
          <w:rFonts w:ascii="Book Antiqua" w:hAnsi="Book Antiqua" w:cs="Times New Roman"/>
          <w:b/>
          <w:bCs/>
        </w:rPr>
        <w:t>(2</w:t>
      </w:r>
      <w:r w:rsidR="009E7259" w:rsidRPr="0088002B">
        <w:rPr>
          <w:rFonts w:ascii="Book Antiqua" w:hAnsi="Book Antiqua" w:cs="Times New Roman"/>
          <w:b/>
          <w:bCs/>
        </w:rPr>
        <w:t>5</w:t>
      </w:r>
      <w:r w:rsidRPr="0088002B">
        <w:rPr>
          <w:rFonts w:ascii="Book Antiqua" w:hAnsi="Book Antiqua" w:cs="Times New Roman"/>
          <w:b/>
          <w:bCs/>
        </w:rPr>
        <w:t xml:space="preserve"> Teaching Hours)</w:t>
      </w:r>
    </w:p>
    <w:p w:rsidR="00E476B6" w:rsidRPr="0088002B" w:rsidRDefault="00E476B6" w:rsidP="009E7259">
      <w:pPr>
        <w:spacing w:before="120" w:after="120"/>
        <w:jc w:val="both"/>
        <w:rPr>
          <w:rFonts w:ascii="Book Antiqua" w:hAnsi="Book Antiqua" w:cs="Times New Roman"/>
          <w:b/>
          <w:bCs/>
        </w:rPr>
      </w:pPr>
      <w:r w:rsidRPr="0088002B">
        <w:rPr>
          <w:rFonts w:ascii="Book Antiqua" w:hAnsi="Book Antiqua" w:cs="Times New Roman"/>
          <w:b/>
          <w:bCs/>
          <w:color w:val="000000" w:themeColor="text1"/>
          <w:sz w:val="26"/>
          <w:szCs w:val="26"/>
        </w:rPr>
        <w:t>Unit 5</w:t>
      </w:r>
      <w:r w:rsidR="009E7259" w:rsidRPr="0088002B">
        <w:rPr>
          <w:rFonts w:ascii="Book Antiqua" w:hAnsi="Book Antiqua" w:cs="Times New Roman"/>
          <w:b/>
          <w:bCs/>
          <w:color w:val="000000" w:themeColor="text1"/>
          <w:sz w:val="26"/>
          <w:szCs w:val="26"/>
        </w:rPr>
        <w:t xml:space="preserve">: </w:t>
      </w:r>
      <w:r w:rsidR="009E7259" w:rsidRPr="0088002B">
        <w:rPr>
          <w:rFonts w:ascii="Book Antiqua" w:hAnsi="Book Antiqua" w:cs="Times New Roman"/>
          <w:b/>
          <w:bCs/>
          <w:i/>
          <w:color w:val="000000" w:themeColor="text1"/>
          <w:sz w:val="26"/>
          <w:szCs w:val="26"/>
        </w:rPr>
        <w:t xml:space="preserve">To the Lighthouse </w:t>
      </w:r>
      <w:r w:rsidR="009E7259" w:rsidRPr="0088002B">
        <w:rPr>
          <w:rFonts w:ascii="Book Antiqua" w:hAnsi="Book Antiqua" w:cs="Times New Roman"/>
          <w:b/>
          <w:bCs/>
          <w:iCs/>
          <w:color w:val="000000" w:themeColor="text1"/>
          <w:sz w:val="26"/>
          <w:szCs w:val="26"/>
        </w:rPr>
        <w:t xml:space="preserve">by </w:t>
      </w:r>
      <w:r w:rsidR="009E7259" w:rsidRPr="0088002B">
        <w:rPr>
          <w:rFonts w:ascii="Book Antiqua" w:hAnsi="Book Antiqua" w:cs="Times New Roman"/>
          <w:b/>
          <w:bCs/>
          <w:color w:val="000000" w:themeColor="text1"/>
          <w:sz w:val="26"/>
          <w:szCs w:val="26"/>
        </w:rPr>
        <w:t>Virginia Woolf</w:t>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rPr>
        <w:t>(2</w:t>
      </w:r>
      <w:r w:rsidR="009E7259" w:rsidRPr="0088002B">
        <w:rPr>
          <w:rFonts w:ascii="Book Antiqua" w:hAnsi="Book Antiqua" w:cs="Times New Roman"/>
          <w:b/>
          <w:bCs/>
        </w:rPr>
        <w:t>5</w:t>
      </w:r>
      <w:r w:rsidRPr="0088002B">
        <w:rPr>
          <w:rFonts w:ascii="Book Antiqua" w:hAnsi="Book Antiqua" w:cs="Times New Roman"/>
          <w:b/>
          <w:bCs/>
        </w:rPr>
        <w:t xml:space="preserve"> Teaching Hours)</w:t>
      </w:r>
    </w:p>
    <w:p w:rsidR="00E476B6" w:rsidRPr="0088002B" w:rsidRDefault="00E476B6" w:rsidP="009E7259">
      <w:pPr>
        <w:spacing w:before="120" w:after="120"/>
        <w:rPr>
          <w:rFonts w:ascii="Book Antiqua" w:hAnsi="Book Antiqua" w:cs="Times New Roman"/>
          <w:b/>
          <w:bCs/>
        </w:rPr>
      </w:pPr>
      <w:r w:rsidRPr="0088002B">
        <w:rPr>
          <w:rFonts w:ascii="Book Antiqua" w:hAnsi="Book Antiqua" w:cs="Times New Roman"/>
          <w:b/>
          <w:bCs/>
          <w:color w:val="000000" w:themeColor="text1"/>
          <w:sz w:val="26"/>
          <w:szCs w:val="26"/>
        </w:rPr>
        <w:t>Unit 6</w:t>
      </w:r>
      <w:r w:rsidR="009E7259" w:rsidRPr="0088002B">
        <w:rPr>
          <w:rFonts w:ascii="Book Antiqua" w:hAnsi="Book Antiqua" w:cs="Times New Roman"/>
          <w:b/>
          <w:bCs/>
          <w:color w:val="000000" w:themeColor="text1"/>
          <w:sz w:val="26"/>
          <w:szCs w:val="26"/>
        </w:rPr>
        <w:t xml:space="preserve">: </w:t>
      </w:r>
      <w:r w:rsidR="009E7259" w:rsidRPr="0088002B">
        <w:rPr>
          <w:rFonts w:ascii="Book Antiqua" w:hAnsi="Book Antiqua" w:cs="Times New Roman"/>
          <w:b/>
          <w:bCs/>
          <w:i/>
          <w:color w:val="000000" w:themeColor="text1"/>
          <w:sz w:val="26"/>
          <w:szCs w:val="26"/>
        </w:rPr>
        <w:t>Fahrenheit 451</w:t>
      </w:r>
      <w:r w:rsidR="009E7259" w:rsidRPr="0088002B">
        <w:rPr>
          <w:rFonts w:ascii="Book Antiqua" w:hAnsi="Book Antiqua" w:cs="Times New Roman"/>
          <w:b/>
          <w:bCs/>
          <w:color w:val="000000" w:themeColor="text1"/>
          <w:sz w:val="26"/>
          <w:szCs w:val="26"/>
        </w:rPr>
        <w:t xml:space="preserve"> by Ram Bradury</w:t>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rPr>
        <w:t>(2</w:t>
      </w:r>
      <w:r w:rsidR="009E7259" w:rsidRPr="0088002B">
        <w:rPr>
          <w:rFonts w:ascii="Book Antiqua" w:hAnsi="Book Antiqua" w:cs="Times New Roman"/>
          <w:b/>
          <w:bCs/>
        </w:rPr>
        <w:t>5</w:t>
      </w:r>
      <w:r w:rsidRPr="0088002B">
        <w:rPr>
          <w:rFonts w:ascii="Book Antiqua" w:hAnsi="Book Antiqua" w:cs="Times New Roman"/>
          <w:b/>
          <w:bCs/>
        </w:rPr>
        <w:t xml:space="preserve"> Teaching Hours)</w:t>
      </w:r>
    </w:p>
    <w:p w:rsidR="00E476B6" w:rsidRPr="0088002B" w:rsidRDefault="00E476B6" w:rsidP="009E7259">
      <w:pPr>
        <w:spacing w:before="120" w:after="120"/>
        <w:jc w:val="both"/>
        <w:rPr>
          <w:rFonts w:ascii="Book Antiqua" w:hAnsi="Book Antiqua" w:cs="Times New Roman"/>
          <w:color w:val="000000" w:themeColor="text1"/>
          <w:sz w:val="26"/>
          <w:szCs w:val="26"/>
        </w:rPr>
      </w:pP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 xml:space="preserve">Prescribed Textbooks </w:t>
      </w:r>
    </w:p>
    <w:p w:rsidR="00E476B6" w:rsidRPr="0088002B" w:rsidRDefault="00E476B6" w:rsidP="009E7259">
      <w:pPr>
        <w:pStyle w:val="ListParagraph"/>
        <w:numPr>
          <w:ilvl w:val="0"/>
          <w:numId w:val="4"/>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Scholer, Robert et.al. (eds) </w:t>
      </w:r>
      <w:r w:rsidRPr="0088002B">
        <w:rPr>
          <w:rFonts w:ascii="Book Antiqua" w:hAnsi="Book Antiqua" w:cs="Times New Roman"/>
          <w:i/>
          <w:color w:val="000000" w:themeColor="text1"/>
          <w:sz w:val="26"/>
          <w:szCs w:val="26"/>
        </w:rPr>
        <w:t>Element of Literature</w:t>
      </w:r>
      <w:r w:rsidRPr="0088002B">
        <w:rPr>
          <w:rFonts w:ascii="Book Antiqua" w:hAnsi="Book Antiqua" w:cs="Times New Roman"/>
          <w:color w:val="000000" w:themeColor="text1"/>
          <w:sz w:val="26"/>
          <w:szCs w:val="26"/>
        </w:rPr>
        <w:t xml:space="preserve">. Oxford: Oxford University Press.1997 </w:t>
      </w:r>
    </w:p>
    <w:p w:rsidR="00E476B6" w:rsidRPr="0088002B" w:rsidRDefault="00E476B6" w:rsidP="009E7259">
      <w:pPr>
        <w:pStyle w:val="ListParagraph"/>
        <w:numPr>
          <w:ilvl w:val="0"/>
          <w:numId w:val="4"/>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All the prescribed Novels </w:t>
      </w:r>
    </w:p>
    <w:p w:rsidR="00E476B6" w:rsidRPr="0088002B" w:rsidRDefault="00E476B6" w:rsidP="009E7259">
      <w:pPr>
        <w:pStyle w:val="ListParagraph"/>
        <w:spacing w:before="120" w:after="120"/>
        <w:jc w:val="both"/>
        <w:rPr>
          <w:rFonts w:ascii="Book Antiqua" w:hAnsi="Book Antiqua" w:cs="Times New Roman"/>
          <w:color w:val="000000" w:themeColor="text1"/>
          <w:sz w:val="26"/>
          <w:szCs w:val="26"/>
        </w:rPr>
      </w:pPr>
    </w:p>
    <w:p w:rsidR="00E476B6" w:rsidRPr="0088002B" w:rsidRDefault="00E476B6" w:rsidP="009E7259">
      <w:pPr>
        <w:spacing w:before="120" w:after="120"/>
        <w:rPr>
          <w:rFonts w:ascii="Book Antiqua" w:hAnsi="Book Antiqua" w:cs="Times New Roman"/>
          <w:b/>
          <w:sz w:val="24"/>
          <w:szCs w:val="24"/>
        </w:rPr>
      </w:pPr>
      <w:r w:rsidRPr="0088002B">
        <w:rPr>
          <w:rFonts w:ascii="Book Antiqua" w:hAnsi="Book Antiqua" w:cs="Times New Roman"/>
          <w:b/>
          <w:sz w:val="24"/>
          <w:szCs w:val="24"/>
        </w:rPr>
        <w:br w:type="page"/>
      </w:r>
    </w:p>
    <w:p w:rsidR="00E476B6" w:rsidRPr="00D070EE" w:rsidRDefault="00E2294A" w:rsidP="0088002B">
      <w:pPr>
        <w:spacing w:before="120" w:after="120"/>
        <w:jc w:val="center"/>
        <w:rPr>
          <w:rFonts w:ascii="Book Antiqua" w:hAnsi="Book Antiqua" w:cs="Times New Roman"/>
          <w:b/>
          <w:color w:val="000000" w:themeColor="text1"/>
          <w:sz w:val="28"/>
          <w:szCs w:val="28"/>
        </w:rPr>
      </w:pPr>
      <w:r w:rsidRPr="00D070EE">
        <w:rPr>
          <w:rFonts w:ascii="Book Antiqua" w:hAnsi="Book Antiqua" w:cs="Times New Roman"/>
          <w:b/>
          <w:color w:val="000000" w:themeColor="text1"/>
          <w:sz w:val="28"/>
          <w:szCs w:val="28"/>
        </w:rPr>
        <w:lastRenderedPageBreak/>
        <w:t xml:space="preserve">MENG402: </w:t>
      </w:r>
      <w:r w:rsidR="00E476B6" w:rsidRPr="00D070EE">
        <w:rPr>
          <w:rFonts w:ascii="Book Antiqua" w:hAnsi="Book Antiqua" w:cs="Times New Roman"/>
          <w:b/>
          <w:color w:val="000000" w:themeColor="text1"/>
          <w:sz w:val="28"/>
          <w:szCs w:val="28"/>
        </w:rPr>
        <w:t>Literary Theory II</w:t>
      </w:r>
    </w:p>
    <w:p w:rsidR="003C1B69" w:rsidRPr="0088002B" w:rsidRDefault="003C1B69" w:rsidP="0088002B">
      <w:pPr>
        <w:spacing w:before="120" w:after="120"/>
        <w:jc w:val="center"/>
        <w:rPr>
          <w:rFonts w:ascii="Book Antiqua" w:hAnsi="Book Antiqua" w:cs="Times New Roman"/>
          <w:color w:val="000000" w:themeColor="text1"/>
          <w:sz w:val="24"/>
          <w:szCs w:val="24"/>
        </w:rPr>
      </w:pPr>
      <w:r w:rsidRPr="0088002B">
        <w:rPr>
          <w:rFonts w:ascii="Book Antiqua" w:hAnsi="Book Antiqua" w:cs="Times New Roman"/>
          <w:b/>
          <w:color w:val="000000" w:themeColor="text1"/>
          <w:sz w:val="24"/>
          <w:szCs w:val="24"/>
        </w:rPr>
        <w:t>(Major I/Paper VIII)</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Full marks: 100</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Teaching Hours:</w:t>
      </w:r>
      <w:r w:rsidR="003C1B69" w:rsidRPr="0088002B">
        <w:rPr>
          <w:rFonts w:ascii="Book Antiqua" w:eastAsia="Times New Roman" w:hAnsi="Book Antiqua" w:cs="Times New Roman"/>
          <w:b/>
          <w:color w:val="222222"/>
          <w:sz w:val="24"/>
          <w:szCs w:val="24"/>
        </w:rPr>
        <w:t xml:space="preserve"> </w:t>
      </w:r>
      <w:r w:rsidRPr="0088002B">
        <w:rPr>
          <w:rFonts w:ascii="Book Antiqua" w:eastAsia="Times New Roman" w:hAnsi="Book Antiqua" w:cs="Times New Roman"/>
          <w:b/>
          <w:color w:val="222222"/>
          <w:sz w:val="24"/>
          <w:szCs w:val="24"/>
        </w:rPr>
        <w:t>160</w:t>
      </w:r>
      <w:r w:rsidR="003C1B69" w:rsidRPr="0088002B">
        <w:rPr>
          <w:rFonts w:ascii="Book Antiqua" w:eastAsia="Times New Roman" w:hAnsi="Book Antiqua" w:cs="Times New Roman"/>
          <w:b/>
          <w:color w:val="222222"/>
          <w:sz w:val="24"/>
          <w:szCs w:val="24"/>
        </w:rPr>
        <w:t xml:space="preserve"> Teaching Hours</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u w:val="single"/>
        </w:rPr>
      </w:pP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 xml:space="preserve">Course Description   </w:t>
      </w: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ab/>
        <w:t xml:space="preserve">This course offers essential introduction to the contemporary critical theory. The syllabus provides in–depth coverage of the most common approaches to literary analysis today. Besides focusing on the similarities as well as the differences in literary theories, it encourages judgment potentialities: </w:t>
      </w: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 xml:space="preserve">Contents </w:t>
      </w:r>
    </w:p>
    <w:p w:rsidR="00E476B6" w:rsidRPr="0088002B" w:rsidRDefault="003C1B69"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 xml:space="preserve">Unit 1: </w:t>
      </w:r>
      <w:r w:rsidR="00E476B6" w:rsidRPr="0088002B">
        <w:rPr>
          <w:rFonts w:ascii="Book Antiqua" w:hAnsi="Book Antiqua" w:cs="Times New Roman"/>
          <w:b/>
          <w:bCs/>
          <w:color w:val="000000" w:themeColor="text1"/>
          <w:sz w:val="26"/>
          <w:szCs w:val="26"/>
        </w:rPr>
        <w:t xml:space="preserve">Deconstructive Criticism </w:t>
      </w:r>
      <w:r w:rsidR="00E476B6"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00E476B6" w:rsidRPr="0088002B">
        <w:rPr>
          <w:rFonts w:ascii="Book Antiqua" w:hAnsi="Book Antiqua" w:cs="Times New Roman"/>
          <w:b/>
          <w:bCs/>
          <w:color w:val="000000" w:themeColor="text1"/>
          <w:sz w:val="26"/>
          <w:szCs w:val="26"/>
        </w:rPr>
        <w:t xml:space="preserve">(32 Teaching Hours)                        </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1.1: </w:t>
      </w:r>
      <w:r w:rsidR="00E476B6" w:rsidRPr="0088002B">
        <w:rPr>
          <w:rFonts w:ascii="Book Antiqua" w:hAnsi="Book Antiqua" w:cs="Times New Roman"/>
          <w:color w:val="000000" w:themeColor="text1"/>
          <w:sz w:val="26"/>
          <w:szCs w:val="26"/>
        </w:rPr>
        <w:t xml:space="preserve">Deconstructing language                     </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1.2: </w:t>
      </w:r>
      <w:r w:rsidR="00E476B6" w:rsidRPr="0088002B">
        <w:rPr>
          <w:rFonts w:ascii="Book Antiqua" w:hAnsi="Book Antiqua" w:cs="Times New Roman"/>
          <w:color w:val="000000" w:themeColor="text1"/>
          <w:sz w:val="26"/>
          <w:szCs w:val="26"/>
        </w:rPr>
        <w:t xml:space="preserve">Deconstructing our world                   </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1.3: </w:t>
      </w:r>
      <w:r w:rsidR="00E476B6" w:rsidRPr="0088002B">
        <w:rPr>
          <w:rFonts w:ascii="Book Antiqua" w:hAnsi="Book Antiqua" w:cs="Times New Roman"/>
          <w:color w:val="000000" w:themeColor="text1"/>
          <w:sz w:val="26"/>
          <w:szCs w:val="26"/>
        </w:rPr>
        <w:t xml:space="preserve">Deconstructing human identity               </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1.4: </w:t>
      </w:r>
      <w:r w:rsidR="00E476B6" w:rsidRPr="0088002B">
        <w:rPr>
          <w:rFonts w:ascii="Book Antiqua" w:hAnsi="Book Antiqua" w:cs="Times New Roman"/>
          <w:color w:val="000000" w:themeColor="text1"/>
          <w:sz w:val="26"/>
          <w:szCs w:val="26"/>
        </w:rPr>
        <w:t>Deconstructing literature</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1.5: </w:t>
      </w:r>
      <w:r w:rsidR="00E476B6" w:rsidRPr="0088002B">
        <w:rPr>
          <w:rFonts w:ascii="Book Antiqua" w:hAnsi="Book Antiqua" w:cs="Times New Roman"/>
          <w:color w:val="000000" w:themeColor="text1"/>
          <w:sz w:val="26"/>
          <w:szCs w:val="26"/>
        </w:rPr>
        <w:t xml:space="preserve">A deconstructive reading of Robert Frost's "Mending Wall" </w:t>
      </w:r>
    </w:p>
    <w:p w:rsidR="00E476B6" w:rsidRPr="0088002B" w:rsidRDefault="003C1B69" w:rsidP="003C1B69">
      <w:pPr>
        <w:spacing w:before="120" w:after="120"/>
        <w:ind w:left="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1.6: </w:t>
      </w:r>
      <w:r w:rsidR="00E476B6" w:rsidRPr="0088002B">
        <w:rPr>
          <w:rFonts w:ascii="Book Antiqua" w:hAnsi="Book Antiqua" w:cs="Times New Roman"/>
          <w:color w:val="000000" w:themeColor="text1"/>
          <w:sz w:val="26"/>
          <w:szCs w:val="26"/>
        </w:rPr>
        <w:t>Some questions deconstructive critics ask about literary texts</w:t>
      </w:r>
    </w:p>
    <w:p w:rsidR="00E476B6" w:rsidRPr="0088002B" w:rsidRDefault="00E476B6" w:rsidP="003C1B69">
      <w:pPr>
        <w:spacing w:before="120" w:after="120"/>
        <w:ind w:left="108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"…..the thrilling, returning trains of my youth.…" </w:t>
      </w:r>
    </w:p>
    <w:p w:rsidR="00E476B6" w:rsidRPr="0088002B" w:rsidRDefault="00E476B6" w:rsidP="003C1B69">
      <w:pPr>
        <w:spacing w:before="120" w:after="120"/>
        <w:ind w:left="1080"/>
        <w:jc w:val="both"/>
        <w:rPr>
          <w:rFonts w:ascii="Book Antiqua" w:hAnsi="Book Antiqua" w:cs="Times New Roman"/>
          <w:i/>
          <w:iCs/>
          <w:color w:val="000000" w:themeColor="text1"/>
          <w:sz w:val="26"/>
          <w:szCs w:val="26"/>
        </w:rPr>
      </w:pPr>
      <w:r w:rsidRPr="0088002B">
        <w:rPr>
          <w:rFonts w:ascii="Book Antiqua" w:hAnsi="Book Antiqua" w:cs="Times New Roman"/>
          <w:color w:val="000000" w:themeColor="text1"/>
          <w:sz w:val="26"/>
          <w:szCs w:val="26"/>
        </w:rPr>
        <w:t xml:space="preserve">a deconstructive reading of </w:t>
      </w:r>
      <w:r w:rsidRPr="0088002B">
        <w:rPr>
          <w:rFonts w:ascii="Book Antiqua" w:hAnsi="Book Antiqua" w:cs="Times New Roman"/>
          <w:i/>
          <w:iCs/>
          <w:color w:val="000000" w:themeColor="text1"/>
          <w:sz w:val="26"/>
          <w:szCs w:val="26"/>
        </w:rPr>
        <w:t xml:space="preserve">The Great Gatsby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1.7: </w:t>
      </w:r>
      <w:r w:rsidR="00E476B6" w:rsidRPr="0088002B">
        <w:rPr>
          <w:rFonts w:ascii="Book Antiqua" w:hAnsi="Book Antiqua" w:cs="Times New Roman"/>
          <w:color w:val="000000" w:themeColor="text1"/>
          <w:sz w:val="26"/>
          <w:szCs w:val="26"/>
        </w:rPr>
        <w:t xml:space="preserve">Questions for further practice: deconstructive approaches to other literary works </w:t>
      </w: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Unit 2</w:t>
      </w:r>
      <w:r w:rsidR="003C1B69" w:rsidRPr="0088002B">
        <w:rPr>
          <w:rFonts w:ascii="Book Antiqua" w:hAnsi="Book Antiqua" w:cs="Times New Roman"/>
          <w:b/>
          <w:bCs/>
          <w:color w:val="000000" w:themeColor="text1"/>
          <w:sz w:val="26"/>
          <w:szCs w:val="26"/>
        </w:rPr>
        <w:t>: New H</w:t>
      </w:r>
      <w:r w:rsidRPr="0088002B">
        <w:rPr>
          <w:rFonts w:ascii="Book Antiqua" w:hAnsi="Book Antiqua" w:cs="Times New Roman"/>
          <w:b/>
          <w:bCs/>
          <w:color w:val="000000" w:themeColor="text1"/>
          <w:sz w:val="26"/>
          <w:szCs w:val="26"/>
        </w:rPr>
        <w:t>istorical an</w:t>
      </w:r>
      <w:r w:rsidR="003C1B69" w:rsidRPr="0088002B">
        <w:rPr>
          <w:rFonts w:ascii="Book Antiqua" w:hAnsi="Book Antiqua" w:cs="Times New Roman"/>
          <w:b/>
          <w:bCs/>
          <w:color w:val="000000" w:themeColor="text1"/>
          <w:sz w:val="26"/>
          <w:szCs w:val="26"/>
        </w:rPr>
        <w:t>d Cultural C</w:t>
      </w:r>
      <w:r w:rsidRPr="0088002B">
        <w:rPr>
          <w:rFonts w:ascii="Book Antiqua" w:hAnsi="Book Antiqua" w:cs="Times New Roman"/>
          <w:b/>
          <w:bCs/>
          <w:color w:val="000000" w:themeColor="text1"/>
          <w:sz w:val="26"/>
          <w:szCs w:val="26"/>
        </w:rPr>
        <w:t xml:space="preserve">riticisms  </w:t>
      </w:r>
      <w:r w:rsidR="003C1B69" w:rsidRPr="0088002B">
        <w:rPr>
          <w:rFonts w:ascii="Book Antiqua" w:hAnsi="Book Antiqua" w:cs="Times New Roman"/>
          <w:b/>
          <w:bCs/>
          <w:color w:val="000000" w:themeColor="text1"/>
          <w:sz w:val="26"/>
          <w:szCs w:val="26"/>
        </w:rPr>
        <w:tab/>
      </w:r>
      <w:r w:rsidR="003C1B69"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 xml:space="preserve">(32 Teaching Hours)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2.1: </w:t>
      </w:r>
      <w:r w:rsidR="00E476B6" w:rsidRPr="0088002B">
        <w:rPr>
          <w:rFonts w:ascii="Book Antiqua" w:hAnsi="Book Antiqua" w:cs="Times New Roman"/>
          <w:color w:val="000000" w:themeColor="text1"/>
          <w:sz w:val="26"/>
          <w:szCs w:val="26"/>
        </w:rPr>
        <w:t xml:space="preserve">New historicism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2.2: </w:t>
      </w:r>
      <w:r w:rsidR="00E476B6" w:rsidRPr="0088002B">
        <w:rPr>
          <w:rFonts w:ascii="Book Antiqua" w:hAnsi="Book Antiqua" w:cs="Times New Roman"/>
          <w:color w:val="000000" w:themeColor="text1"/>
          <w:sz w:val="26"/>
          <w:szCs w:val="26"/>
        </w:rPr>
        <w:t xml:space="preserve">New historicism and literature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2.3: </w:t>
      </w:r>
      <w:r w:rsidR="00E476B6" w:rsidRPr="0088002B">
        <w:rPr>
          <w:rFonts w:ascii="Book Antiqua" w:hAnsi="Book Antiqua" w:cs="Times New Roman"/>
          <w:color w:val="000000" w:themeColor="text1"/>
          <w:sz w:val="26"/>
          <w:szCs w:val="26"/>
        </w:rPr>
        <w:t>Cultural criticism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2.4: </w:t>
      </w:r>
      <w:r w:rsidR="00E476B6" w:rsidRPr="0088002B">
        <w:rPr>
          <w:rFonts w:ascii="Book Antiqua" w:hAnsi="Book Antiqua" w:cs="Times New Roman"/>
          <w:color w:val="000000" w:themeColor="text1"/>
          <w:sz w:val="26"/>
          <w:szCs w:val="26"/>
        </w:rPr>
        <w:t xml:space="preserve">Cultural criticism and literature               </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2.5: </w:t>
      </w:r>
      <w:r w:rsidR="00E476B6" w:rsidRPr="0088002B">
        <w:rPr>
          <w:rFonts w:ascii="Book Antiqua" w:hAnsi="Book Antiqua" w:cs="Times New Roman"/>
          <w:color w:val="000000" w:themeColor="text1"/>
          <w:sz w:val="26"/>
          <w:szCs w:val="26"/>
        </w:rPr>
        <w:t>Some questions new historical and cultural critics "ask about literary texts</w:t>
      </w:r>
    </w:p>
    <w:p w:rsidR="00E476B6" w:rsidRPr="0088002B" w:rsidRDefault="003C1B69" w:rsidP="003C1B69">
      <w:pPr>
        <w:spacing w:before="120" w:after="120"/>
        <w:ind w:left="720" w:hanging="36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lastRenderedPageBreak/>
        <w:t xml:space="preserve">2.6: </w:t>
      </w:r>
      <w:r w:rsidR="00E476B6" w:rsidRPr="0088002B">
        <w:rPr>
          <w:rFonts w:ascii="Book Antiqua" w:hAnsi="Book Antiqua" w:cs="Times New Roman"/>
          <w:color w:val="000000" w:themeColor="text1"/>
          <w:sz w:val="26"/>
          <w:szCs w:val="26"/>
        </w:rPr>
        <w:t xml:space="preserve">The discourse of the self-made man: a new historical reading of </w:t>
      </w:r>
      <w:r w:rsidR="00E476B6" w:rsidRPr="0088002B">
        <w:rPr>
          <w:rFonts w:ascii="Book Antiqua" w:hAnsi="Book Antiqua" w:cs="Times New Roman"/>
          <w:i/>
          <w:iCs/>
          <w:color w:val="000000" w:themeColor="text1"/>
          <w:sz w:val="26"/>
          <w:szCs w:val="26"/>
        </w:rPr>
        <w:t>The Great Gatsby</w:t>
      </w:r>
    </w:p>
    <w:p w:rsidR="00E476B6" w:rsidRPr="0088002B" w:rsidRDefault="00E476B6" w:rsidP="009E7259">
      <w:pPr>
        <w:spacing w:before="120" w:after="120"/>
        <w:jc w:val="both"/>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Unit 3</w:t>
      </w:r>
      <w:r w:rsidR="003C1B69" w:rsidRPr="0088002B">
        <w:rPr>
          <w:rFonts w:ascii="Book Antiqua" w:hAnsi="Book Antiqua" w:cs="Times New Roman"/>
          <w:b/>
          <w:bCs/>
          <w:color w:val="000000" w:themeColor="text1"/>
          <w:sz w:val="26"/>
          <w:szCs w:val="26"/>
        </w:rPr>
        <w:t xml:space="preserve">: </w:t>
      </w:r>
      <w:r w:rsidRPr="0088002B">
        <w:rPr>
          <w:rFonts w:ascii="Book Antiqua" w:hAnsi="Book Antiqua" w:cs="Times New Roman"/>
          <w:b/>
          <w:bCs/>
          <w:color w:val="000000" w:themeColor="text1"/>
          <w:sz w:val="26"/>
          <w:szCs w:val="26"/>
        </w:rPr>
        <w:t xml:space="preserve">Lesbian, </w:t>
      </w:r>
      <w:r w:rsidR="003C1B69" w:rsidRPr="0088002B">
        <w:rPr>
          <w:rFonts w:ascii="Book Antiqua" w:hAnsi="Book Antiqua" w:cs="Times New Roman"/>
          <w:b/>
          <w:bCs/>
          <w:color w:val="000000" w:themeColor="text1"/>
          <w:sz w:val="26"/>
          <w:szCs w:val="26"/>
        </w:rPr>
        <w:t>Gay</w:t>
      </w:r>
      <w:r w:rsidRPr="0088002B">
        <w:rPr>
          <w:rFonts w:ascii="Book Antiqua" w:hAnsi="Book Antiqua" w:cs="Times New Roman"/>
          <w:b/>
          <w:bCs/>
          <w:color w:val="000000" w:themeColor="text1"/>
          <w:sz w:val="26"/>
          <w:szCs w:val="26"/>
        </w:rPr>
        <w:t xml:space="preserve"> and </w:t>
      </w:r>
      <w:r w:rsidR="003C1B69" w:rsidRPr="0088002B">
        <w:rPr>
          <w:rFonts w:ascii="Book Antiqua" w:hAnsi="Book Antiqua" w:cs="Times New Roman"/>
          <w:b/>
          <w:bCs/>
          <w:color w:val="000000" w:themeColor="text1"/>
          <w:sz w:val="26"/>
          <w:szCs w:val="26"/>
        </w:rPr>
        <w:t>Q</w:t>
      </w:r>
      <w:r w:rsidRPr="0088002B">
        <w:rPr>
          <w:rFonts w:ascii="Book Antiqua" w:hAnsi="Book Antiqua" w:cs="Times New Roman"/>
          <w:b/>
          <w:bCs/>
          <w:color w:val="000000" w:themeColor="text1"/>
          <w:sz w:val="26"/>
          <w:szCs w:val="26"/>
        </w:rPr>
        <w:t xml:space="preserve">ueer </w:t>
      </w:r>
      <w:r w:rsidR="003C1B69" w:rsidRPr="0088002B">
        <w:rPr>
          <w:rFonts w:ascii="Book Antiqua" w:hAnsi="Book Antiqua" w:cs="Times New Roman"/>
          <w:b/>
          <w:bCs/>
          <w:color w:val="000000" w:themeColor="text1"/>
          <w:sz w:val="26"/>
          <w:szCs w:val="26"/>
        </w:rPr>
        <w:t>C</w:t>
      </w:r>
      <w:r w:rsidRPr="0088002B">
        <w:rPr>
          <w:rFonts w:ascii="Book Antiqua" w:hAnsi="Book Antiqua" w:cs="Times New Roman"/>
          <w:b/>
          <w:bCs/>
          <w:color w:val="000000" w:themeColor="text1"/>
          <w:sz w:val="26"/>
          <w:szCs w:val="26"/>
        </w:rPr>
        <w:t xml:space="preserve">riticism  </w:t>
      </w:r>
      <w:r w:rsidR="003C1B69" w:rsidRPr="0088002B">
        <w:rPr>
          <w:rFonts w:ascii="Book Antiqua" w:hAnsi="Book Antiqua" w:cs="Times New Roman"/>
          <w:b/>
          <w:bCs/>
          <w:color w:val="000000" w:themeColor="text1"/>
          <w:sz w:val="26"/>
          <w:szCs w:val="26"/>
        </w:rPr>
        <w:tab/>
      </w:r>
      <w:r w:rsidR="003C1B69" w:rsidRPr="0088002B">
        <w:rPr>
          <w:rFonts w:ascii="Book Antiqua" w:hAnsi="Book Antiqua" w:cs="Times New Roman"/>
          <w:b/>
          <w:bCs/>
          <w:color w:val="000000" w:themeColor="text1"/>
          <w:sz w:val="26"/>
          <w:szCs w:val="26"/>
        </w:rPr>
        <w:tab/>
      </w:r>
      <w:r w:rsidR="003C1B69"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(Teaching Hours)</w:t>
      </w:r>
    </w:p>
    <w:p w:rsidR="00E476B6" w:rsidRPr="0088002B" w:rsidRDefault="003C1B69" w:rsidP="003C1B69">
      <w:pPr>
        <w:spacing w:before="120" w:after="120"/>
        <w:ind w:left="72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3.1: </w:t>
      </w:r>
      <w:r w:rsidR="00E476B6" w:rsidRPr="0088002B">
        <w:rPr>
          <w:rFonts w:ascii="Book Antiqua" w:hAnsi="Book Antiqua" w:cs="Times New Roman"/>
          <w:color w:val="000000" w:themeColor="text1"/>
          <w:sz w:val="26"/>
          <w:szCs w:val="26"/>
        </w:rPr>
        <w:t xml:space="preserve">The marginalization of lesbians and gay men </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3.2: </w:t>
      </w:r>
      <w:r w:rsidR="00E476B6" w:rsidRPr="0088002B">
        <w:rPr>
          <w:rFonts w:ascii="Book Antiqua" w:hAnsi="Book Antiqua" w:cs="Times New Roman"/>
          <w:color w:val="000000" w:themeColor="text1"/>
          <w:sz w:val="26"/>
          <w:szCs w:val="26"/>
        </w:rPr>
        <w:t xml:space="preserve">Lesbian criticism </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3.3: </w:t>
      </w:r>
      <w:r w:rsidR="00E476B6" w:rsidRPr="0088002B">
        <w:rPr>
          <w:rFonts w:ascii="Book Antiqua" w:hAnsi="Book Antiqua" w:cs="Times New Roman"/>
          <w:color w:val="000000" w:themeColor="text1"/>
          <w:sz w:val="26"/>
          <w:szCs w:val="26"/>
        </w:rPr>
        <w:t xml:space="preserve">Gay criticism  </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3.4: </w:t>
      </w:r>
      <w:r w:rsidR="00E476B6" w:rsidRPr="0088002B">
        <w:rPr>
          <w:rFonts w:ascii="Book Antiqua" w:hAnsi="Book Antiqua" w:cs="Times New Roman"/>
          <w:color w:val="000000" w:themeColor="text1"/>
          <w:sz w:val="26"/>
          <w:szCs w:val="26"/>
        </w:rPr>
        <w:t xml:space="preserve">Queer criticism </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3.5: </w:t>
      </w:r>
      <w:r w:rsidR="00E476B6" w:rsidRPr="0088002B">
        <w:rPr>
          <w:rFonts w:ascii="Book Antiqua" w:hAnsi="Book Antiqua" w:cs="Times New Roman"/>
          <w:color w:val="000000" w:themeColor="text1"/>
          <w:sz w:val="26"/>
          <w:szCs w:val="26"/>
        </w:rPr>
        <w:t xml:space="preserve">Some shared features of lesbian, gay, and queer criticism </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3.6: </w:t>
      </w:r>
      <w:r w:rsidR="00E476B6" w:rsidRPr="0088002B">
        <w:rPr>
          <w:rFonts w:ascii="Book Antiqua" w:hAnsi="Book Antiqua" w:cs="Times New Roman"/>
          <w:color w:val="000000" w:themeColor="text1"/>
          <w:sz w:val="26"/>
          <w:szCs w:val="26"/>
        </w:rPr>
        <w:t>Some questions' lesbian, gay, and queer critics ask about literary texts</w:t>
      </w:r>
    </w:p>
    <w:p w:rsidR="00E476B6" w:rsidRPr="0088002B"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3.7: </w:t>
      </w:r>
      <w:r w:rsidR="00E476B6" w:rsidRPr="0088002B">
        <w:rPr>
          <w:rFonts w:ascii="Book Antiqua" w:hAnsi="Book Antiqua" w:cs="Times New Roman"/>
          <w:color w:val="000000" w:themeColor="text1"/>
          <w:sz w:val="26"/>
          <w:szCs w:val="26"/>
        </w:rPr>
        <w:t xml:space="preserve">Will the real Nick Carraway please come out?: </w:t>
      </w:r>
      <w:r w:rsidRPr="0088002B">
        <w:rPr>
          <w:rFonts w:ascii="Book Antiqua" w:hAnsi="Book Antiqua" w:cs="Times New Roman"/>
          <w:color w:val="000000" w:themeColor="text1"/>
          <w:sz w:val="26"/>
          <w:szCs w:val="26"/>
        </w:rPr>
        <w:t>A</w:t>
      </w:r>
      <w:r w:rsidR="00E476B6" w:rsidRPr="0088002B">
        <w:rPr>
          <w:rFonts w:ascii="Book Antiqua" w:hAnsi="Book Antiqua" w:cs="Times New Roman"/>
          <w:color w:val="000000" w:themeColor="text1"/>
          <w:sz w:val="26"/>
          <w:szCs w:val="26"/>
        </w:rPr>
        <w:t xml:space="preserve"> queer reading of The Great </w:t>
      </w:r>
      <w:r w:rsidR="00E476B6" w:rsidRPr="0088002B">
        <w:rPr>
          <w:rFonts w:ascii="Book Antiqua" w:hAnsi="Book Antiqua" w:cs="Times New Roman"/>
          <w:i/>
          <w:iCs/>
          <w:color w:val="000000" w:themeColor="text1"/>
          <w:sz w:val="26"/>
          <w:szCs w:val="26"/>
        </w:rPr>
        <w:t xml:space="preserve">Gotsby"   </w:t>
      </w:r>
    </w:p>
    <w:p w:rsidR="00B9711C" w:rsidRDefault="003C1B69" w:rsidP="003C1B69">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3.8: </w:t>
      </w:r>
      <w:r w:rsidR="00E476B6" w:rsidRPr="0088002B">
        <w:rPr>
          <w:rFonts w:ascii="Book Antiqua" w:hAnsi="Book Antiqua" w:cs="Times New Roman"/>
          <w:color w:val="000000" w:themeColor="text1"/>
          <w:sz w:val="26"/>
          <w:szCs w:val="26"/>
        </w:rPr>
        <w:t>Questions for</w:t>
      </w:r>
      <w:r w:rsidRPr="0088002B">
        <w:rPr>
          <w:rFonts w:ascii="Book Antiqua" w:hAnsi="Book Antiqua" w:cs="Times New Roman"/>
          <w:color w:val="000000" w:themeColor="text1"/>
          <w:sz w:val="26"/>
          <w:szCs w:val="26"/>
        </w:rPr>
        <w:t xml:space="preserve"> </w:t>
      </w:r>
      <w:r w:rsidR="00E476B6" w:rsidRPr="0088002B">
        <w:rPr>
          <w:rFonts w:ascii="Book Antiqua" w:hAnsi="Book Antiqua" w:cs="Times New Roman"/>
          <w:color w:val="000000" w:themeColor="text1"/>
          <w:sz w:val="26"/>
          <w:szCs w:val="26"/>
        </w:rPr>
        <w:t>further practice: lesbian, gay, and queer approaches to other literary works</w:t>
      </w:r>
    </w:p>
    <w:p w:rsidR="00B9711C" w:rsidRDefault="00B9711C" w:rsidP="003C1B69">
      <w:pPr>
        <w:spacing w:before="120" w:after="120"/>
        <w:ind w:left="1080" w:hanging="36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3.9: For f</w:t>
      </w:r>
      <w:r w:rsidR="00E476B6" w:rsidRPr="0088002B">
        <w:rPr>
          <w:rFonts w:ascii="Book Antiqua" w:hAnsi="Book Antiqua" w:cs="Times New Roman"/>
          <w:color w:val="000000" w:themeColor="text1"/>
          <w:sz w:val="26"/>
          <w:szCs w:val="26"/>
        </w:rPr>
        <w:t>urther reading</w:t>
      </w:r>
      <w:r w:rsidR="00F22FBB" w:rsidRPr="0088002B">
        <w:rPr>
          <w:rFonts w:ascii="Book Antiqua" w:hAnsi="Book Antiqua" w:cs="Times New Roman"/>
          <w:color w:val="000000" w:themeColor="text1"/>
          <w:sz w:val="26"/>
          <w:szCs w:val="26"/>
        </w:rPr>
        <w:t xml:space="preserve"> </w:t>
      </w:r>
    </w:p>
    <w:p w:rsidR="00E476B6" w:rsidRPr="0088002B" w:rsidRDefault="00B9711C" w:rsidP="003C1B69">
      <w:pPr>
        <w:spacing w:before="120" w:after="120"/>
        <w:ind w:left="1080" w:hanging="36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3.10: F</w:t>
      </w:r>
      <w:r w:rsidR="00E476B6" w:rsidRPr="0088002B">
        <w:rPr>
          <w:rFonts w:ascii="Book Antiqua" w:hAnsi="Book Antiqua" w:cs="Times New Roman"/>
          <w:color w:val="000000" w:themeColor="text1"/>
          <w:sz w:val="26"/>
          <w:szCs w:val="26"/>
        </w:rPr>
        <w:t xml:space="preserve">or advanced readers  </w:t>
      </w:r>
    </w:p>
    <w:p w:rsidR="00E476B6" w:rsidRPr="0088002B" w:rsidRDefault="00F22FBB" w:rsidP="009E7259">
      <w:pPr>
        <w:spacing w:before="120" w:after="120"/>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Unit 4: African American C</w:t>
      </w:r>
      <w:r w:rsidR="00E476B6" w:rsidRPr="0088002B">
        <w:rPr>
          <w:rFonts w:ascii="Book Antiqua" w:hAnsi="Book Antiqua" w:cs="Times New Roman"/>
          <w:b/>
          <w:bCs/>
          <w:color w:val="000000" w:themeColor="text1"/>
          <w:sz w:val="26"/>
          <w:szCs w:val="26"/>
        </w:rPr>
        <w:t xml:space="preserve">riticism  </w:t>
      </w:r>
      <w:r w:rsidR="00E476B6" w:rsidRPr="0088002B">
        <w:rPr>
          <w:rFonts w:ascii="Book Antiqua" w:hAnsi="Book Antiqua" w:cs="Times New Roman"/>
          <w:b/>
          <w:bCs/>
          <w:color w:val="000000" w:themeColor="text1"/>
          <w:sz w:val="26"/>
          <w:szCs w:val="26"/>
        </w:rPr>
        <w:tab/>
      </w:r>
      <w:r w:rsidR="00E476B6"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00E476B6" w:rsidRPr="0088002B">
        <w:rPr>
          <w:rFonts w:ascii="Book Antiqua" w:hAnsi="Book Antiqua" w:cs="Times New Roman"/>
          <w:b/>
          <w:bCs/>
          <w:color w:val="000000" w:themeColor="text1"/>
          <w:sz w:val="26"/>
          <w:szCs w:val="26"/>
        </w:rPr>
        <w:t xml:space="preserve"> (32 Teaching Hours)</w:t>
      </w:r>
    </w:p>
    <w:p w:rsidR="00E476B6" w:rsidRPr="0088002B" w:rsidRDefault="00F22FBB" w:rsidP="00F22FBB">
      <w:pPr>
        <w:spacing w:before="120" w:after="120"/>
        <w:ind w:left="72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4.1: </w:t>
      </w:r>
      <w:r w:rsidR="00E476B6" w:rsidRPr="0088002B">
        <w:rPr>
          <w:rFonts w:ascii="Book Antiqua" w:hAnsi="Book Antiqua" w:cs="Times New Roman"/>
          <w:color w:val="000000" w:themeColor="text1"/>
          <w:sz w:val="26"/>
          <w:szCs w:val="26"/>
        </w:rPr>
        <w:t>Racial issues and African American literary history</w:t>
      </w:r>
    </w:p>
    <w:p w:rsidR="00E476B6" w:rsidRPr="0088002B" w:rsidRDefault="00F22FBB" w:rsidP="00F22FBB">
      <w:pPr>
        <w:spacing w:before="120" w:after="120"/>
        <w:ind w:left="72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4.2: </w:t>
      </w:r>
      <w:r w:rsidR="00E476B6" w:rsidRPr="0088002B">
        <w:rPr>
          <w:rFonts w:ascii="Book Antiqua" w:hAnsi="Book Antiqua" w:cs="Times New Roman"/>
          <w:color w:val="000000" w:themeColor="text1"/>
          <w:sz w:val="26"/>
          <w:szCs w:val="26"/>
        </w:rPr>
        <w:t>Recent developments: critical race theory</w:t>
      </w:r>
    </w:p>
    <w:p w:rsidR="00E476B6" w:rsidRPr="0088002B" w:rsidRDefault="00F22FBB" w:rsidP="00F22FBB">
      <w:pPr>
        <w:spacing w:before="120" w:after="120"/>
        <w:ind w:left="72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4.3: </w:t>
      </w:r>
      <w:r w:rsidR="00E476B6" w:rsidRPr="0088002B">
        <w:rPr>
          <w:rFonts w:ascii="Book Antiqua" w:hAnsi="Book Antiqua" w:cs="Times New Roman"/>
          <w:color w:val="000000" w:themeColor="text1"/>
          <w:sz w:val="26"/>
          <w:szCs w:val="26"/>
        </w:rPr>
        <w:t xml:space="preserve">African American criticism and literature      </w:t>
      </w:r>
    </w:p>
    <w:p w:rsidR="00E476B6" w:rsidRPr="0088002B" w:rsidRDefault="00F22FBB" w:rsidP="00F22FBB">
      <w:pPr>
        <w:spacing w:before="120" w:after="120"/>
        <w:ind w:left="72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4.4: </w:t>
      </w:r>
      <w:r w:rsidR="00E476B6" w:rsidRPr="0088002B">
        <w:rPr>
          <w:rFonts w:ascii="Book Antiqua" w:hAnsi="Book Antiqua" w:cs="Times New Roman"/>
          <w:color w:val="000000" w:themeColor="text1"/>
          <w:sz w:val="26"/>
          <w:szCs w:val="26"/>
        </w:rPr>
        <w:t>Some questions African American critics ask about literary texts</w:t>
      </w:r>
    </w:p>
    <w:p w:rsidR="00E476B6" w:rsidRPr="0088002B" w:rsidRDefault="00F22FBB" w:rsidP="0088002B">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4.5: </w:t>
      </w:r>
      <w:r w:rsidR="00E476B6" w:rsidRPr="0088002B">
        <w:rPr>
          <w:rFonts w:ascii="Book Antiqua" w:hAnsi="Book Antiqua" w:cs="Times New Roman"/>
          <w:color w:val="000000" w:themeColor="text1"/>
          <w:sz w:val="26"/>
          <w:szCs w:val="26"/>
        </w:rPr>
        <w:t xml:space="preserve">But where's Harlem?: </w:t>
      </w:r>
      <w:r w:rsidR="0088002B">
        <w:rPr>
          <w:rFonts w:ascii="Book Antiqua" w:hAnsi="Book Antiqua" w:cs="Times New Roman"/>
          <w:color w:val="000000" w:themeColor="text1"/>
          <w:sz w:val="26"/>
          <w:szCs w:val="26"/>
        </w:rPr>
        <w:t>A</w:t>
      </w:r>
      <w:r w:rsidR="00E476B6" w:rsidRPr="0088002B">
        <w:rPr>
          <w:rFonts w:ascii="Book Antiqua" w:hAnsi="Book Antiqua" w:cs="Times New Roman"/>
          <w:color w:val="000000" w:themeColor="text1"/>
          <w:sz w:val="26"/>
          <w:szCs w:val="26"/>
        </w:rPr>
        <w:t>n African American reading of</w:t>
      </w:r>
      <w:r w:rsidRPr="0088002B">
        <w:rPr>
          <w:rFonts w:ascii="Book Antiqua" w:hAnsi="Book Antiqua" w:cs="Times New Roman"/>
          <w:color w:val="000000" w:themeColor="text1"/>
          <w:sz w:val="26"/>
          <w:szCs w:val="26"/>
        </w:rPr>
        <w:t xml:space="preserve"> </w:t>
      </w:r>
      <w:r w:rsidR="00E476B6" w:rsidRPr="0088002B">
        <w:rPr>
          <w:rFonts w:ascii="Book Antiqua" w:hAnsi="Book Antiqua" w:cs="Times New Roman"/>
          <w:color w:val="000000" w:themeColor="text1"/>
          <w:sz w:val="26"/>
          <w:szCs w:val="26"/>
        </w:rPr>
        <w:t xml:space="preserve">The Great </w:t>
      </w:r>
      <w:r w:rsidR="00E476B6" w:rsidRPr="0088002B">
        <w:rPr>
          <w:rFonts w:ascii="Book Antiqua" w:hAnsi="Book Antiqua" w:cs="Times New Roman"/>
          <w:i/>
          <w:iCs/>
          <w:color w:val="000000" w:themeColor="text1"/>
          <w:sz w:val="26"/>
          <w:szCs w:val="26"/>
        </w:rPr>
        <w:t>Gatsby</w:t>
      </w:r>
    </w:p>
    <w:p w:rsidR="00E64F04" w:rsidRDefault="00F22FBB" w:rsidP="00F22FBB">
      <w:pPr>
        <w:spacing w:before="120" w:after="120"/>
        <w:ind w:left="1080" w:hanging="360"/>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4.6: </w:t>
      </w:r>
      <w:r w:rsidR="00E476B6" w:rsidRPr="0088002B">
        <w:rPr>
          <w:rFonts w:ascii="Book Antiqua" w:hAnsi="Book Antiqua" w:cs="Times New Roman"/>
          <w:color w:val="000000" w:themeColor="text1"/>
          <w:sz w:val="26"/>
          <w:szCs w:val="26"/>
        </w:rPr>
        <w:t>Questions for further practice: African American approaches</w:t>
      </w:r>
      <w:r w:rsidRPr="0088002B">
        <w:rPr>
          <w:rFonts w:ascii="Book Antiqua" w:hAnsi="Book Antiqua" w:cs="Times New Roman"/>
          <w:color w:val="000000" w:themeColor="text1"/>
          <w:sz w:val="26"/>
          <w:szCs w:val="26"/>
        </w:rPr>
        <w:t xml:space="preserve"> </w:t>
      </w:r>
      <w:r w:rsidR="00E476B6" w:rsidRPr="0088002B">
        <w:rPr>
          <w:rFonts w:ascii="Book Antiqua" w:hAnsi="Book Antiqua" w:cs="Times New Roman"/>
          <w:color w:val="000000" w:themeColor="text1"/>
          <w:sz w:val="26"/>
          <w:szCs w:val="26"/>
        </w:rPr>
        <w:t>to other literary works</w:t>
      </w:r>
    </w:p>
    <w:p w:rsidR="00E64F04" w:rsidRDefault="00E64F04" w:rsidP="00F22FBB">
      <w:pPr>
        <w:spacing w:before="120" w:after="120"/>
        <w:ind w:left="1080" w:hanging="36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4.7: F</w:t>
      </w:r>
      <w:r w:rsidR="00E476B6" w:rsidRPr="0088002B">
        <w:rPr>
          <w:rFonts w:ascii="Book Antiqua" w:hAnsi="Book Antiqua" w:cs="Times New Roman"/>
          <w:iCs/>
          <w:color w:val="000000" w:themeColor="text1"/>
          <w:sz w:val="26"/>
          <w:szCs w:val="26"/>
        </w:rPr>
        <w:t xml:space="preserve">or </w:t>
      </w:r>
      <w:r w:rsidR="00E476B6" w:rsidRPr="0088002B">
        <w:rPr>
          <w:rFonts w:ascii="Book Antiqua" w:hAnsi="Book Antiqua" w:cs="Times New Roman"/>
          <w:color w:val="000000" w:themeColor="text1"/>
          <w:sz w:val="26"/>
          <w:szCs w:val="26"/>
        </w:rPr>
        <w:t>further reading</w:t>
      </w:r>
      <w:r w:rsidR="00F22FBB" w:rsidRPr="0088002B">
        <w:rPr>
          <w:rFonts w:ascii="Book Antiqua" w:hAnsi="Book Antiqua" w:cs="Times New Roman"/>
          <w:color w:val="000000" w:themeColor="text1"/>
          <w:sz w:val="26"/>
          <w:szCs w:val="26"/>
        </w:rPr>
        <w:t xml:space="preserve"> </w:t>
      </w:r>
    </w:p>
    <w:p w:rsidR="00E476B6" w:rsidRPr="0088002B" w:rsidRDefault="00E64F04" w:rsidP="00F22FBB">
      <w:pPr>
        <w:spacing w:before="120" w:after="120"/>
        <w:ind w:left="1080" w:hanging="36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4.8: For</w:t>
      </w:r>
      <w:r w:rsidR="00E476B6" w:rsidRPr="0088002B">
        <w:rPr>
          <w:rFonts w:ascii="Book Antiqua" w:hAnsi="Book Antiqua" w:cs="Times New Roman"/>
          <w:color w:val="000000" w:themeColor="text1"/>
          <w:sz w:val="26"/>
          <w:szCs w:val="26"/>
        </w:rPr>
        <w:t xml:space="preserve"> advanced readers</w:t>
      </w:r>
    </w:p>
    <w:p w:rsidR="00E476B6" w:rsidRPr="0088002B" w:rsidRDefault="00E476B6" w:rsidP="009E7259">
      <w:pPr>
        <w:spacing w:before="120" w:after="120"/>
        <w:rPr>
          <w:rFonts w:ascii="Book Antiqua" w:hAnsi="Book Antiqua" w:cs="Times New Roman"/>
          <w:b/>
          <w:bCs/>
          <w:color w:val="000000" w:themeColor="text1"/>
          <w:sz w:val="26"/>
          <w:szCs w:val="26"/>
        </w:rPr>
      </w:pPr>
      <w:r w:rsidRPr="0088002B">
        <w:rPr>
          <w:rFonts w:ascii="Book Antiqua" w:hAnsi="Book Antiqua" w:cs="Times New Roman"/>
          <w:b/>
          <w:bCs/>
          <w:color w:val="000000" w:themeColor="text1"/>
          <w:sz w:val="26"/>
          <w:szCs w:val="26"/>
        </w:rPr>
        <w:t>Unit 5</w:t>
      </w:r>
      <w:r w:rsidR="00F22FBB" w:rsidRPr="0088002B">
        <w:rPr>
          <w:rFonts w:ascii="Book Antiqua" w:hAnsi="Book Antiqua" w:cs="Times New Roman"/>
          <w:b/>
          <w:bCs/>
          <w:color w:val="000000" w:themeColor="text1"/>
          <w:sz w:val="26"/>
          <w:szCs w:val="26"/>
        </w:rPr>
        <w:t>: Postcolonial C</w:t>
      </w:r>
      <w:r w:rsidRPr="0088002B">
        <w:rPr>
          <w:rFonts w:ascii="Book Antiqua" w:hAnsi="Book Antiqua" w:cs="Times New Roman"/>
          <w:b/>
          <w:bCs/>
          <w:color w:val="000000" w:themeColor="text1"/>
          <w:sz w:val="26"/>
          <w:szCs w:val="26"/>
        </w:rPr>
        <w:t xml:space="preserve">riticism </w:t>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ab/>
      </w:r>
      <w:r w:rsidR="00F22FBB" w:rsidRPr="0088002B">
        <w:rPr>
          <w:rFonts w:ascii="Book Antiqua" w:hAnsi="Book Antiqua" w:cs="Times New Roman"/>
          <w:b/>
          <w:bCs/>
          <w:color w:val="000000" w:themeColor="text1"/>
          <w:sz w:val="26"/>
          <w:szCs w:val="26"/>
        </w:rPr>
        <w:tab/>
      </w:r>
      <w:r w:rsidRPr="0088002B">
        <w:rPr>
          <w:rFonts w:ascii="Book Antiqua" w:hAnsi="Book Antiqua" w:cs="Times New Roman"/>
          <w:b/>
          <w:bCs/>
          <w:color w:val="000000" w:themeColor="text1"/>
          <w:sz w:val="26"/>
          <w:szCs w:val="26"/>
        </w:rPr>
        <w:t>(32 Teaching Hours)</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5.1: </w:t>
      </w:r>
      <w:r w:rsidR="00E476B6" w:rsidRPr="00E64F04">
        <w:rPr>
          <w:rFonts w:ascii="Book Antiqua" w:hAnsi="Book Antiqua" w:cs="Times New Roman"/>
          <w:color w:val="000000" w:themeColor="text1"/>
          <w:sz w:val="26"/>
          <w:szCs w:val="26"/>
        </w:rPr>
        <w:t xml:space="preserve">Postcolonial identity </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5.2: </w:t>
      </w:r>
      <w:r w:rsidR="00E476B6" w:rsidRPr="00E64F04">
        <w:rPr>
          <w:rFonts w:ascii="Book Antiqua" w:hAnsi="Book Antiqua" w:cs="Times New Roman"/>
          <w:color w:val="000000" w:themeColor="text1"/>
          <w:sz w:val="26"/>
          <w:szCs w:val="26"/>
        </w:rPr>
        <w:t xml:space="preserve">Postcolonial debates </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lastRenderedPageBreak/>
        <w:t xml:space="preserve">5.3: </w:t>
      </w:r>
      <w:r w:rsidR="00E476B6" w:rsidRPr="00E64F04">
        <w:rPr>
          <w:rFonts w:ascii="Book Antiqua" w:hAnsi="Book Antiqua" w:cs="Times New Roman"/>
          <w:color w:val="000000" w:themeColor="text1"/>
          <w:sz w:val="26"/>
          <w:szCs w:val="26"/>
        </w:rPr>
        <w:t xml:space="preserve">Postcolonial criticism and literature </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5.4: </w:t>
      </w:r>
      <w:r w:rsidR="00E476B6" w:rsidRPr="00E64F04">
        <w:rPr>
          <w:rFonts w:ascii="Book Antiqua" w:hAnsi="Book Antiqua" w:cs="Times New Roman"/>
          <w:color w:val="000000" w:themeColor="text1"/>
          <w:sz w:val="26"/>
          <w:szCs w:val="26"/>
        </w:rPr>
        <w:t xml:space="preserve">Some questions postcolonial critics ask about literary texts </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5.5: </w:t>
      </w:r>
      <w:r w:rsidR="00E476B6" w:rsidRPr="00E64F04">
        <w:rPr>
          <w:rFonts w:ascii="Book Antiqua" w:hAnsi="Book Antiqua" w:cs="Times New Roman"/>
          <w:color w:val="000000" w:themeColor="text1"/>
          <w:sz w:val="26"/>
          <w:szCs w:val="26"/>
        </w:rPr>
        <w:t xml:space="preserve">The colony within: a postcolonial reading of The Great </w:t>
      </w:r>
      <w:r w:rsidR="00E476B6" w:rsidRPr="00E64F04">
        <w:rPr>
          <w:rFonts w:ascii="Book Antiqua" w:hAnsi="Book Antiqua" w:cs="Times New Roman"/>
          <w:i/>
          <w:iCs/>
          <w:color w:val="000000" w:themeColor="text1"/>
          <w:sz w:val="26"/>
          <w:szCs w:val="26"/>
        </w:rPr>
        <w:t xml:space="preserve">Gatsby </w:t>
      </w:r>
    </w:p>
    <w:p w:rsidR="00E476B6" w:rsidRPr="00E64F04" w:rsidRDefault="00E64F04" w:rsidP="00E64F04">
      <w:pPr>
        <w:spacing w:before="120" w:after="120"/>
        <w:ind w:left="1080" w:hanging="36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5.6: </w:t>
      </w:r>
      <w:r w:rsidR="00E476B6" w:rsidRPr="00E64F04">
        <w:rPr>
          <w:rFonts w:ascii="Book Antiqua" w:hAnsi="Book Antiqua" w:cs="Times New Roman"/>
          <w:color w:val="000000" w:themeColor="text1"/>
          <w:sz w:val="26"/>
          <w:szCs w:val="26"/>
        </w:rPr>
        <w:t>Questions for further practice: postcolonial approaches to other literary works</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5.7: </w:t>
      </w:r>
      <w:r w:rsidR="00E476B6" w:rsidRPr="00E64F04">
        <w:rPr>
          <w:rFonts w:ascii="Book Antiqua" w:hAnsi="Book Antiqua" w:cs="Times New Roman"/>
          <w:color w:val="000000" w:themeColor="text1"/>
          <w:sz w:val="26"/>
          <w:szCs w:val="26"/>
        </w:rPr>
        <w:t>For further reading</w:t>
      </w:r>
    </w:p>
    <w:p w:rsidR="00E476B6" w:rsidRPr="00E64F04" w:rsidRDefault="00E64F04" w:rsidP="00E64F04">
      <w:pPr>
        <w:spacing w:before="120" w:after="120"/>
        <w:ind w:left="720"/>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5.8: </w:t>
      </w:r>
      <w:r w:rsidR="00E476B6" w:rsidRPr="00E64F04">
        <w:rPr>
          <w:rFonts w:ascii="Book Antiqua" w:hAnsi="Book Antiqua" w:cs="Times New Roman"/>
          <w:color w:val="000000" w:themeColor="text1"/>
          <w:sz w:val="26"/>
          <w:szCs w:val="26"/>
        </w:rPr>
        <w:t>For advanced readers</w:t>
      </w: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b/>
          <w:color w:val="000000" w:themeColor="text1"/>
          <w:sz w:val="26"/>
          <w:szCs w:val="26"/>
        </w:rPr>
        <w:t>Prescribed textbook</w:t>
      </w:r>
      <w:r w:rsidRPr="0088002B">
        <w:rPr>
          <w:rFonts w:ascii="Book Antiqua" w:hAnsi="Book Antiqua" w:cs="Times New Roman"/>
          <w:color w:val="000000" w:themeColor="text1"/>
          <w:sz w:val="26"/>
          <w:szCs w:val="26"/>
        </w:rPr>
        <w:t xml:space="preserve">: </w:t>
      </w: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ab/>
        <w:t>Tyson, Lois.</w:t>
      </w:r>
      <w:r w:rsidRPr="0088002B">
        <w:rPr>
          <w:rFonts w:ascii="Book Antiqua" w:hAnsi="Book Antiqua" w:cs="Times New Roman"/>
          <w:i/>
          <w:color w:val="000000" w:themeColor="text1"/>
          <w:sz w:val="26"/>
          <w:szCs w:val="26"/>
        </w:rPr>
        <w:t xml:space="preserve"> Criticial Theory Today: A User– friendly Guide.</w:t>
      </w:r>
      <w:r w:rsidRPr="0088002B">
        <w:rPr>
          <w:rFonts w:ascii="Book Antiqua" w:hAnsi="Book Antiqua" w:cs="Times New Roman"/>
          <w:color w:val="000000" w:themeColor="text1"/>
          <w:sz w:val="26"/>
          <w:szCs w:val="26"/>
        </w:rPr>
        <w:t xml:space="preserve"> Routledge: New York. 2006 </w:t>
      </w:r>
    </w:p>
    <w:p w:rsidR="0088002B" w:rsidRPr="0088002B" w:rsidRDefault="0088002B">
      <w:pPr>
        <w:rPr>
          <w:rFonts w:ascii="Book Antiqua" w:hAnsi="Book Antiqua" w:cs="Times New Roman"/>
          <w:b/>
          <w:sz w:val="28"/>
          <w:szCs w:val="28"/>
        </w:rPr>
      </w:pPr>
      <w:r w:rsidRPr="0088002B">
        <w:rPr>
          <w:rFonts w:ascii="Book Antiqua" w:hAnsi="Book Antiqua" w:cs="Times New Roman"/>
          <w:b/>
          <w:sz w:val="28"/>
          <w:szCs w:val="28"/>
        </w:rPr>
        <w:br w:type="page"/>
      </w:r>
    </w:p>
    <w:p w:rsidR="00E476B6" w:rsidRPr="0088002B" w:rsidRDefault="00E2294A" w:rsidP="00E64F04">
      <w:pPr>
        <w:shd w:val="clear" w:color="auto" w:fill="FFFFFF"/>
        <w:spacing w:before="120" w:after="120"/>
        <w:jc w:val="center"/>
        <w:rPr>
          <w:rFonts w:ascii="Book Antiqua" w:hAnsi="Book Antiqua" w:cs="Times New Roman"/>
          <w:b/>
          <w:sz w:val="28"/>
          <w:szCs w:val="28"/>
        </w:rPr>
      </w:pPr>
      <w:r w:rsidRPr="0088002B">
        <w:rPr>
          <w:rFonts w:ascii="Book Antiqua" w:hAnsi="Book Antiqua" w:cs="Times New Roman"/>
          <w:b/>
          <w:sz w:val="28"/>
          <w:szCs w:val="28"/>
        </w:rPr>
        <w:lastRenderedPageBreak/>
        <w:t xml:space="preserve">MENG403: </w:t>
      </w:r>
      <w:r w:rsidR="00E476B6" w:rsidRPr="0088002B">
        <w:rPr>
          <w:rFonts w:ascii="Book Antiqua" w:hAnsi="Book Antiqua" w:cs="Times New Roman"/>
          <w:b/>
          <w:sz w:val="28"/>
          <w:szCs w:val="28"/>
        </w:rPr>
        <w:t>British and American Dramas</w:t>
      </w:r>
    </w:p>
    <w:p w:rsidR="00E2294A" w:rsidRPr="00D070EE" w:rsidRDefault="00E64F04" w:rsidP="00E64F04">
      <w:pPr>
        <w:shd w:val="clear" w:color="auto" w:fill="FFFFFF"/>
        <w:spacing w:before="120" w:after="120"/>
        <w:jc w:val="center"/>
        <w:rPr>
          <w:rFonts w:ascii="Book Antiqua" w:eastAsia="Times New Roman" w:hAnsi="Book Antiqua" w:cs="Times New Roman"/>
          <w:b/>
          <w:color w:val="222222"/>
          <w:sz w:val="24"/>
          <w:szCs w:val="24"/>
        </w:rPr>
      </w:pPr>
      <w:r w:rsidRPr="00D070EE">
        <w:rPr>
          <w:rFonts w:ascii="Book Antiqua" w:eastAsia="Times New Roman" w:hAnsi="Book Antiqua" w:cs="Times New Roman"/>
          <w:b/>
          <w:color w:val="222222"/>
          <w:sz w:val="24"/>
          <w:szCs w:val="24"/>
        </w:rPr>
        <w:t>(Major I/ Paper IX)</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Full marks: 100</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Teaching Hours:</w:t>
      </w:r>
      <w:r w:rsidR="00E64F04">
        <w:rPr>
          <w:rFonts w:ascii="Book Antiqua" w:eastAsia="Times New Roman" w:hAnsi="Book Antiqua" w:cs="Times New Roman"/>
          <w:b/>
          <w:color w:val="222222"/>
          <w:sz w:val="24"/>
          <w:szCs w:val="24"/>
        </w:rPr>
        <w:t xml:space="preserve"> </w:t>
      </w:r>
      <w:r w:rsidRPr="0088002B">
        <w:rPr>
          <w:rFonts w:ascii="Book Antiqua" w:eastAsia="Times New Roman" w:hAnsi="Book Antiqua" w:cs="Times New Roman"/>
          <w:b/>
          <w:color w:val="222222"/>
          <w:sz w:val="24"/>
          <w:szCs w:val="24"/>
        </w:rPr>
        <w:t>160</w:t>
      </w:r>
      <w:r w:rsidR="00E64F04">
        <w:rPr>
          <w:rFonts w:ascii="Book Antiqua" w:eastAsia="Times New Roman" w:hAnsi="Book Antiqua" w:cs="Times New Roman"/>
          <w:b/>
          <w:color w:val="222222"/>
          <w:sz w:val="24"/>
          <w:szCs w:val="24"/>
        </w:rPr>
        <w:t xml:space="preserve"> Teaching Hours</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u w:val="single"/>
        </w:rPr>
      </w:pP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b/>
          <w:color w:val="000000" w:themeColor="text1"/>
          <w:sz w:val="26"/>
          <w:szCs w:val="26"/>
        </w:rPr>
        <w:t>Course Description</w:t>
      </w:r>
    </w:p>
    <w:p w:rsidR="00E476B6" w:rsidRPr="0088002B" w:rsidRDefault="00E476B6" w:rsidP="009E7259">
      <w:pPr>
        <w:spacing w:before="120" w:after="120"/>
        <w:ind w:firstLine="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This course gives students an opportunity to interact with plays which explore social, political and cultural issues from the ancient Greek times to the contemporary period. The selections of dramas from different periods of literature will motivate students to comprehend, investigate and appreciate the significant features of the plays. </w:t>
      </w:r>
    </w:p>
    <w:p w:rsidR="00E476B6" w:rsidRPr="00487EB4" w:rsidRDefault="00E476B6" w:rsidP="009E7259">
      <w:pPr>
        <w:spacing w:before="120" w:after="120"/>
        <w:jc w:val="both"/>
        <w:rPr>
          <w:rFonts w:ascii="Book Antiqua" w:hAnsi="Book Antiqua" w:cs="Times New Roman"/>
          <w:b/>
          <w:bCs/>
          <w:color w:val="000000" w:themeColor="text1"/>
          <w:sz w:val="26"/>
          <w:szCs w:val="26"/>
        </w:rPr>
      </w:pPr>
      <w:r w:rsidRPr="00487EB4">
        <w:rPr>
          <w:rFonts w:ascii="Book Antiqua" w:hAnsi="Book Antiqua" w:cs="Times New Roman"/>
          <w:b/>
          <w:bCs/>
          <w:color w:val="000000" w:themeColor="text1"/>
          <w:sz w:val="26"/>
          <w:szCs w:val="26"/>
        </w:rPr>
        <w:t xml:space="preserve">Course Objectives </w:t>
      </w: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On the completion of this c</w:t>
      </w:r>
      <w:r w:rsidR="00487EB4">
        <w:rPr>
          <w:rFonts w:ascii="Book Antiqua" w:hAnsi="Book Antiqua" w:cs="Times New Roman"/>
          <w:color w:val="000000" w:themeColor="text1"/>
          <w:sz w:val="26"/>
          <w:szCs w:val="26"/>
        </w:rPr>
        <w:t>ourse, students will be able to:</w:t>
      </w:r>
    </w:p>
    <w:p w:rsidR="00E476B6" w:rsidRPr="0088002B" w:rsidRDefault="00E476B6" w:rsidP="009E7259">
      <w:pPr>
        <w:pStyle w:val="ListParagraph"/>
        <w:numPr>
          <w:ilvl w:val="0"/>
          <w:numId w:val="7"/>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Comprehend basic elements of drama</w:t>
      </w:r>
    </w:p>
    <w:p w:rsidR="00E476B6" w:rsidRPr="0088002B" w:rsidRDefault="00E476B6" w:rsidP="009E7259">
      <w:pPr>
        <w:pStyle w:val="ListParagraph"/>
        <w:numPr>
          <w:ilvl w:val="0"/>
          <w:numId w:val="7"/>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Study and interest different forms of drama</w:t>
      </w:r>
    </w:p>
    <w:p w:rsidR="00E476B6" w:rsidRPr="0088002B" w:rsidRDefault="00E476B6" w:rsidP="009E7259">
      <w:pPr>
        <w:pStyle w:val="ListParagraph"/>
        <w:numPr>
          <w:ilvl w:val="0"/>
          <w:numId w:val="7"/>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Fe</w:t>
      </w:r>
      <w:r w:rsidR="003901B4">
        <w:rPr>
          <w:rFonts w:ascii="Book Antiqua" w:hAnsi="Book Antiqua" w:cs="Times New Roman"/>
          <w:color w:val="000000" w:themeColor="text1"/>
          <w:sz w:val="26"/>
          <w:szCs w:val="26"/>
        </w:rPr>
        <w:t>e</w:t>
      </w:r>
      <w:r w:rsidRPr="0088002B">
        <w:rPr>
          <w:rFonts w:ascii="Book Antiqua" w:hAnsi="Book Antiqua" w:cs="Times New Roman"/>
          <w:color w:val="000000" w:themeColor="text1"/>
          <w:sz w:val="26"/>
          <w:szCs w:val="26"/>
        </w:rPr>
        <w:t xml:space="preserve">l the enactment </w:t>
      </w:r>
    </w:p>
    <w:p w:rsidR="00E476B6" w:rsidRPr="0088002B" w:rsidRDefault="00E476B6" w:rsidP="009E7259">
      <w:pPr>
        <w:pStyle w:val="ListParagraph"/>
        <w:numPr>
          <w:ilvl w:val="0"/>
          <w:numId w:val="7"/>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Reflect upon the intricacies involved in drama an</w:t>
      </w:r>
      <w:r w:rsidR="00487EB4">
        <w:rPr>
          <w:rFonts w:ascii="Book Antiqua" w:hAnsi="Book Antiqua" w:cs="Times New Roman"/>
          <w:color w:val="000000" w:themeColor="text1"/>
          <w:sz w:val="26"/>
          <w:szCs w:val="26"/>
        </w:rPr>
        <w:t>alysis</w:t>
      </w:r>
      <w:r w:rsidRPr="0088002B">
        <w:rPr>
          <w:rFonts w:ascii="Book Antiqua" w:hAnsi="Book Antiqua" w:cs="Times New Roman"/>
          <w:color w:val="000000" w:themeColor="text1"/>
          <w:sz w:val="26"/>
          <w:szCs w:val="26"/>
        </w:rPr>
        <w:t xml:space="preserve"> </w:t>
      </w:r>
    </w:p>
    <w:p w:rsidR="00E476B6" w:rsidRPr="00487EB4" w:rsidRDefault="00E476B6" w:rsidP="009E7259">
      <w:pPr>
        <w:spacing w:before="120" w:after="120"/>
        <w:jc w:val="both"/>
        <w:rPr>
          <w:rFonts w:ascii="Book Antiqua" w:hAnsi="Book Antiqua" w:cs="Times New Roman"/>
          <w:b/>
          <w:bCs/>
          <w:color w:val="000000" w:themeColor="text1"/>
          <w:sz w:val="26"/>
          <w:szCs w:val="26"/>
        </w:rPr>
      </w:pPr>
      <w:r w:rsidRPr="00487EB4">
        <w:rPr>
          <w:rFonts w:ascii="Book Antiqua" w:hAnsi="Book Antiqua" w:cs="Times New Roman"/>
          <w:b/>
          <w:bCs/>
          <w:color w:val="000000" w:themeColor="text1"/>
          <w:sz w:val="26"/>
          <w:szCs w:val="26"/>
        </w:rPr>
        <w:t xml:space="preserve">Contents </w:t>
      </w:r>
    </w:p>
    <w:p w:rsidR="00E476B6" w:rsidRPr="00487EB4" w:rsidRDefault="003901B4" w:rsidP="009E7259">
      <w:pPr>
        <w:spacing w:before="120" w:after="120"/>
        <w:jc w:val="both"/>
        <w:rPr>
          <w:rFonts w:ascii="Book Antiqua" w:hAnsi="Book Antiqua" w:cs="Times New Roman"/>
          <w:b/>
          <w:bCs/>
          <w:color w:val="000000" w:themeColor="text1"/>
          <w:sz w:val="26"/>
          <w:szCs w:val="26"/>
        </w:rPr>
      </w:pPr>
      <w:r>
        <w:rPr>
          <w:rFonts w:ascii="Book Antiqua" w:hAnsi="Book Antiqua" w:cs="Times New Roman"/>
          <w:b/>
          <w:bCs/>
          <w:color w:val="000000" w:themeColor="text1"/>
          <w:sz w:val="26"/>
          <w:szCs w:val="26"/>
        </w:rPr>
        <w:t xml:space="preserve">Unit </w:t>
      </w:r>
      <w:r w:rsidR="00E476B6" w:rsidRPr="00487EB4">
        <w:rPr>
          <w:rFonts w:ascii="Book Antiqua" w:hAnsi="Book Antiqua" w:cs="Times New Roman"/>
          <w:b/>
          <w:bCs/>
          <w:color w:val="000000" w:themeColor="text1"/>
          <w:sz w:val="26"/>
          <w:szCs w:val="26"/>
        </w:rPr>
        <w:t xml:space="preserve">I: Elements of Drama </w:t>
      </w:r>
      <w:r w:rsidR="00E476B6" w:rsidRPr="00487EB4">
        <w:rPr>
          <w:rFonts w:ascii="Book Antiqua" w:hAnsi="Book Antiqua" w:cs="Times New Roman"/>
          <w:b/>
          <w:bCs/>
          <w:color w:val="000000" w:themeColor="text1"/>
          <w:sz w:val="26"/>
          <w:szCs w:val="26"/>
        </w:rPr>
        <w:tab/>
      </w:r>
      <w:r w:rsidR="00E476B6" w:rsidRPr="00487EB4">
        <w:rPr>
          <w:rFonts w:ascii="Book Antiqua" w:hAnsi="Book Antiqua" w:cs="Times New Roman"/>
          <w:b/>
          <w:bCs/>
          <w:color w:val="000000" w:themeColor="text1"/>
          <w:sz w:val="26"/>
          <w:szCs w:val="26"/>
        </w:rPr>
        <w:tab/>
      </w:r>
      <w:r w:rsidR="00E476B6" w:rsidRPr="00487EB4">
        <w:rPr>
          <w:rFonts w:ascii="Book Antiqua" w:hAnsi="Book Antiqua" w:cs="Times New Roman"/>
          <w:b/>
          <w:bCs/>
          <w:color w:val="000000" w:themeColor="text1"/>
          <w:sz w:val="26"/>
          <w:szCs w:val="26"/>
        </w:rPr>
        <w:tab/>
        <w:t xml:space="preserve"> </w:t>
      </w:r>
      <w:r>
        <w:rPr>
          <w:rFonts w:ascii="Book Antiqua" w:hAnsi="Book Antiqua" w:cs="Times New Roman"/>
          <w:b/>
          <w:bCs/>
          <w:color w:val="000000" w:themeColor="text1"/>
          <w:sz w:val="26"/>
          <w:szCs w:val="26"/>
        </w:rPr>
        <w:tab/>
      </w:r>
      <w:r>
        <w:rPr>
          <w:rFonts w:ascii="Book Antiqua" w:hAnsi="Book Antiqua" w:cs="Times New Roman"/>
          <w:b/>
          <w:bCs/>
          <w:color w:val="000000" w:themeColor="text1"/>
          <w:sz w:val="26"/>
          <w:szCs w:val="26"/>
        </w:rPr>
        <w:tab/>
      </w:r>
      <w:r w:rsidR="00E476B6" w:rsidRPr="00487EB4">
        <w:rPr>
          <w:rFonts w:ascii="Book Antiqua" w:hAnsi="Book Antiqua" w:cs="Times New Roman"/>
          <w:b/>
          <w:bCs/>
          <w:color w:val="000000" w:themeColor="text1"/>
          <w:sz w:val="26"/>
          <w:szCs w:val="26"/>
        </w:rPr>
        <w:t>(3</w:t>
      </w:r>
      <w:r>
        <w:rPr>
          <w:rFonts w:ascii="Book Antiqua" w:hAnsi="Book Antiqua" w:cs="Times New Roman"/>
          <w:b/>
          <w:bCs/>
          <w:color w:val="000000" w:themeColor="text1"/>
          <w:sz w:val="26"/>
          <w:szCs w:val="26"/>
        </w:rPr>
        <w:t xml:space="preserve">5 </w:t>
      </w:r>
      <w:r w:rsidR="00E476B6" w:rsidRPr="00487EB4">
        <w:rPr>
          <w:rFonts w:ascii="Book Antiqua" w:hAnsi="Book Antiqua" w:cs="Times New Roman"/>
          <w:b/>
          <w:bCs/>
          <w:color w:val="000000" w:themeColor="text1"/>
          <w:sz w:val="26"/>
          <w:szCs w:val="26"/>
        </w:rPr>
        <w:t>Teaching Hours)</w:t>
      </w:r>
    </w:p>
    <w:p w:rsidR="00E476B6" w:rsidRPr="003901B4" w:rsidRDefault="003901B4" w:rsidP="003901B4">
      <w:pPr>
        <w:spacing w:before="120" w:after="120"/>
        <w:ind w:firstLine="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1.1: </w:t>
      </w:r>
      <w:r w:rsidR="00E476B6" w:rsidRPr="003901B4">
        <w:rPr>
          <w:rFonts w:ascii="Book Antiqua" w:hAnsi="Book Antiqua" w:cs="Times New Roman"/>
          <w:color w:val="000000" w:themeColor="text1"/>
          <w:sz w:val="26"/>
          <w:szCs w:val="26"/>
        </w:rPr>
        <w:t>Drama, Li</w:t>
      </w:r>
      <w:r w:rsidRPr="003901B4">
        <w:rPr>
          <w:rFonts w:ascii="Book Antiqua" w:hAnsi="Book Antiqua" w:cs="Times New Roman"/>
          <w:color w:val="000000" w:themeColor="text1"/>
          <w:sz w:val="26"/>
          <w:szCs w:val="26"/>
        </w:rPr>
        <w:t>terature and Representation art</w:t>
      </w:r>
      <w:r w:rsidR="00E476B6" w:rsidRPr="003901B4">
        <w:rPr>
          <w:rFonts w:ascii="Book Antiqua" w:hAnsi="Book Antiqua" w:cs="Times New Roman"/>
          <w:color w:val="000000" w:themeColor="text1"/>
          <w:sz w:val="26"/>
          <w:szCs w:val="26"/>
        </w:rPr>
        <w:t xml:space="preserve"> </w:t>
      </w:r>
    </w:p>
    <w:p w:rsidR="00E476B6" w:rsidRPr="003901B4" w:rsidRDefault="003901B4" w:rsidP="003901B4">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1.2: </w:t>
      </w:r>
      <w:r w:rsidR="00E476B6" w:rsidRPr="003901B4">
        <w:rPr>
          <w:rFonts w:ascii="Book Antiqua" w:hAnsi="Book Antiqua" w:cs="Times New Roman"/>
          <w:color w:val="000000" w:themeColor="text1"/>
          <w:sz w:val="26"/>
          <w:szCs w:val="26"/>
        </w:rPr>
        <w:t xml:space="preserve">Drama and Theatrical Performance </w:t>
      </w:r>
    </w:p>
    <w:p w:rsidR="00E476B6" w:rsidRPr="003901B4" w:rsidRDefault="003901B4" w:rsidP="003901B4">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1.3: </w:t>
      </w:r>
      <w:r w:rsidR="00E476B6" w:rsidRPr="003901B4">
        <w:rPr>
          <w:rFonts w:ascii="Book Antiqua" w:hAnsi="Book Antiqua" w:cs="Times New Roman"/>
          <w:color w:val="000000" w:themeColor="text1"/>
          <w:sz w:val="26"/>
          <w:szCs w:val="26"/>
        </w:rPr>
        <w:t xml:space="preserve">Drama and Other Literary Forms </w:t>
      </w:r>
    </w:p>
    <w:p w:rsidR="00E476B6" w:rsidRPr="003901B4" w:rsidRDefault="003901B4" w:rsidP="003901B4">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1.4: </w:t>
      </w:r>
      <w:r w:rsidR="00E476B6" w:rsidRPr="003901B4">
        <w:rPr>
          <w:rFonts w:ascii="Book Antiqua" w:hAnsi="Book Antiqua" w:cs="Times New Roman"/>
          <w:color w:val="000000" w:themeColor="text1"/>
          <w:sz w:val="26"/>
          <w:szCs w:val="26"/>
        </w:rPr>
        <w:t xml:space="preserve">Drama and Narration </w:t>
      </w:r>
    </w:p>
    <w:p w:rsidR="00E476B6" w:rsidRPr="003901B4" w:rsidRDefault="003901B4" w:rsidP="003901B4">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1.5: </w:t>
      </w:r>
      <w:r w:rsidR="00E476B6" w:rsidRPr="003901B4">
        <w:rPr>
          <w:rFonts w:ascii="Book Antiqua" w:hAnsi="Book Antiqua" w:cs="Times New Roman"/>
          <w:color w:val="000000" w:themeColor="text1"/>
          <w:sz w:val="26"/>
          <w:szCs w:val="26"/>
        </w:rPr>
        <w:t xml:space="preserve">Drama and Meditation </w:t>
      </w:r>
    </w:p>
    <w:p w:rsidR="00E476B6" w:rsidRPr="003901B4" w:rsidRDefault="003901B4" w:rsidP="003901B4">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1.6: </w:t>
      </w:r>
      <w:r w:rsidR="00E476B6" w:rsidRPr="003901B4">
        <w:rPr>
          <w:rFonts w:ascii="Book Antiqua" w:hAnsi="Book Antiqua" w:cs="Times New Roman"/>
          <w:color w:val="000000" w:themeColor="text1"/>
          <w:sz w:val="26"/>
          <w:szCs w:val="26"/>
        </w:rPr>
        <w:t>Drama and Persuasion</w:t>
      </w:r>
    </w:p>
    <w:p w:rsidR="00E476B6" w:rsidRPr="0088002B" w:rsidRDefault="003901B4" w:rsidP="009E7259">
      <w:pPr>
        <w:spacing w:before="120" w:after="120"/>
        <w:ind w:left="423"/>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 </w:t>
      </w:r>
      <w:r w:rsidR="00E476B6" w:rsidRPr="0088002B">
        <w:rPr>
          <w:rFonts w:ascii="Book Antiqua" w:hAnsi="Book Antiqua" w:cs="Times New Roman"/>
          <w:color w:val="000000" w:themeColor="text1"/>
          <w:sz w:val="26"/>
          <w:szCs w:val="26"/>
        </w:rPr>
        <w:t>Modes of Drama</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1.7.1: </w:t>
      </w:r>
      <w:r w:rsidR="00E476B6" w:rsidRPr="003901B4">
        <w:rPr>
          <w:rFonts w:ascii="Book Antiqua" w:hAnsi="Book Antiqua" w:cs="Times New Roman"/>
          <w:color w:val="000000" w:themeColor="text1"/>
          <w:sz w:val="26"/>
          <w:szCs w:val="26"/>
        </w:rPr>
        <w:t xml:space="preserve">Drama, the World and Imitation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1.7.2: </w:t>
      </w:r>
      <w:r w:rsidR="00E476B6" w:rsidRPr="003901B4">
        <w:rPr>
          <w:rFonts w:ascii="Book Antiqua" w:hAnsi="Book Antiqua" w:cs="Times New Roman"/>
          <w:color w:val="000000" w:themeColor="text1"/>
          <w:sz w:val="26"/>
          <w:szCs w:val="26"/>
        </w:rPr>
        <w:t xml:space="preserve">Tragedy and Comedy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1.7.3: </w:t>
      </w:r>
      <w:r w:rsidR="00E476B6" w:rsidRPr="003901B4">
        <w:rPr>
          <w:rFonts w:ascii="Book Antiqua" w:hAnsi="Book Antiqua" w:cs="Times New Roman"/>
          <w:color w:val="000000" w:themeColor="text1"/>
          <w:sz w:val="26"/>
          <w:szCs w:val="26"/>
        </w:rPr>
        <w:t xml:space="preserve">Satire and Romance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1.7.4: </w:t>
      </w:r>
      <w:r w:rsidR="00F23CC3">
        <w:rPr>
          <w:rFonts w:ascii="Book Antiqua" w:hAnsi="Book Antiqua" w:cs="Times New Roman"/>
          <w:color w:val="000000" w:themeColor="text1"/>
          <w:sz w:val="26"/>
          <w:szCs w:val="26"/>
        </w:rPr>
        <w:t>Tragi-</w:t>
      </w:r>
      <w:r w:rsidR="00E476B6" w:rsidRPr="003901B4">
        <w:rPr>
          <w:rFonts w:ascii="Book Antiqua" w:hAnsi="Book Antiqua" w:cs="Times New Roman"/>
          <w:color w:val="000000" w:themeColor="text1"/>
          <w:sz w:val="26"/>
          <w:szCs w:val="26"/>
        </w:rPr>
        <w:t xml:space="preserve">Comedy, Naturalism and Absurdist Drama </w:t>
      </w:r>
    </w:p>
    <w:p w:rsidR="00E476B6" w:rsidRPr="0088002B" w:rsidRDefault="003901B4" w:rsidP="009E7259">
      <w:pPr>
        <w:spacing w:before="120" w:after="120"/>
        <w:ind w:left="423"/>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lastRenderedPageBreak/>
        <w:t xml:space="preserve">1.8: </w:t>
      </w:r>
      <w:r w:rsidR="00E476B6" w:rsidRPr="0088002B">
        <w:rPr>
          <w:rFonts w:ascii="Book Antiqua" w:hAnsi="Book Antiqua" w:cs="Times New Roman"/>
          <w:color w:val="000000" w:themeColor="text1"/>
          <w:sz w:val="26"/>
          <w:szCs w:val="26"/>
        </w:rPr>
        <w:t xml:space="preserve">Drama Elements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1.8.1: </w:t>
      </w:r>
      <w:r w:rsidR="00E476B6" w:rsidRPr="003901B4">
        <w:rPr>
          <w:rFonts w:ascii="Book Antiqua" w:hAnsi="Book Antiqua" w:cs="Times New Roman"/>
          <w:color w:val="000000" w:themeColor="text1"/>
          <w:sz w:val="26"/>
          <w:szCs w:val="26"/>
        </w:rPr>
        <w:t xml:space="preserve">Dialogue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1.8.2: </w:t>
      </w:r>
      <w:r w:rsidR="00E476B6" w:rsidRPr="003901B4">
        <w:rPr>
          <w:rFonts w:ascii="Book Antiqua" w:hAnsi="Book Antiqua" w:cs="Times New Roman"/>
          <w:color w:val="000000" w:themeColor="text1"/>
          <w:sz w:val="26"/>
          <w:szCs w:val="26"/>
        </w:rPr>
        <w:t xml:space="preserve">Plot </w:t>
      </w:r>
    </w:p>
    <w:p w:rsidR="00E476B6" w:rsidRPr="003901B4" w:rsidRDefault="003901B4" w:rsidP="003901B4">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1.8.3: </w:t>
      </w:r>
      <w:r w:rsidR="00E476B6" w:rsidRPr="003901B4">
        <w:rPr>
          <w:rFonts w:ascii="Book Antiqua" w:hAnsi="Book Antiqua" w:cs="Times New Roman"/>
          <w:color w:val="000000" w:themeColor="text1"/>
          <w:sz w:val="26"/>
          <w:szCs w:val="26"/>
        </w:rPr>
        <w:t xml:space="preserve">Character </w:t>
      </w:r>
    </w:p>
    <w:p w:rsidR="00E476B6" w:rsidRPr="003901B4" w:rsidRDefault="00E476B6" w:rsidP="009E7259">
      <w:pPr>
        <w:spacing w:before="120" w:after="120"/>
        <w:rPr>
          <w:rFonts w:ascii="Book Antiqua" w:hAnsi="Book Antiqua" w:cs="Times New Roman"/>
          <w:b/>
          <w:bCs/>
        </w:rPr>
      </w:pPr>
      <w:r w:rsidRPr="003901B4">
        <w:rPr>
          <w:rFonts w:ascii="Book Antiqua" w:hAnsi="Book Antiqua" w:cs="Times New Roman"/>
          <w:b/>
          <w:bCs/>
          <w:color w:val="000000" w:themeColor="text1"/>
          <w:sz w:val="26"/>
          <w:szCs w:val="26"/>
        </w:rPr>
        <w:t>Unit 2</w:t>
      </w:r>
      <w:r w:rsidR="003901B4" w:rsidRPr="003901B4">
        <w:rPr>
          <w:rFonts w:ascii="Book Antiqua" w:hAnsi="Book Antiqua" w:cs="Times New Roman"/>
          <w:b/>
          <w:bCs/>
          <w:color w:val="000000" w:themeColor="text1"/>
          <w:sz w:val="26"/>
          <w:szCs w:val="26"/>
        </w:rPr>
        <w:t xml:space="preserve">: </w:t>
      </w:r>
      <w:r w:rsidR="003901B4" w:rsidRPr="003901B4">
        <w:rPr>
          <w:rFonts w:ascii="Book Antiqua" w:hAnsi="Book Antiqua" w:cs="Times New Roman"/>
          <w:b/>
          <w:bCs/>
          <w:i/>
          <w:iCs/>
          <w:color w:val="000000" w:themeColor="text1"/>
          <w:sz w:val="26"/>
          <w:szCs w:val="26"/>
        </w:rPr>
        <w:t>Oedipus Rex</w:t>
      </w:r>
      <w:r w:rsidR="00826928">
        <w:rPr>
          <w:rFonts w:ascii="Book Antiqua" w:hAnsi="Book Antiqua" w:cs="Times New Roman"/>
          <w:b/>
          <w:bCs/>
          <w:color w:val="000000" w:themeColor="text1"/>
          <w:sz w:val="26"/>
          <w:szCs w:val="26"/>
        </w:rPr>
        <w:t xml:space="preserve"> </w:t>
      </w:r>
      <w:r w:rsidR="003901B4">
        <w:rPr>
          <w:rFonts w:ascii="Book Antiqua" w:hAnsi="Book Antiqua" w:cs="Times New Roman"/>
          <w:b/>
          <w:bCs/>
          <w:color w:val="000000" w:themeColor="text1"/>
          <w:sz w:val="26"/>
          <w:szCs w:val="26"/>
        </w:rPr>
        <w:t xml:space="preserve">by </w:t>
      </w:r>
      <w:r w:rsidR="003901B4" w:rsidRPr="003901B4">
        <w:rPr>
          <w:rFonts w:ascii="Book Antiqua" w:hAnsi="Book Antiqua" w:cs="Times New Roman"/>
          <w:b/>
          <w:bCs/>
          <w:color w:val="000000" w:themeColor="text1"/>
          <w:sz w:val="26"/>
          <w:szCs w:val="26"/>
        </w:rPr>
        <w:t>Sophocles</w:t>
      </w:r>
      <w:r w:rsidRPr="003901B4">
        <w:rPr>
          <w:rFonts w:ascii="Book Antiqua" w:hAnsi="Book Antiqua" w:cs="Times New Roman"/>
          <w:b/>
          <w:bCs/>
          <w:color w:val="000000" w:themeColor="text1"/>
          <w:sz w:val="26"/>
          <w:szCs w:val="26"/>
        </w:rPr>
        <w:tab/>
      </w:r>
      <w:r w:rsidRPr="003901B4">
        <w:rPr>
          <w:rFonts w:ascii="Book Antiqua" w:hAnsi="Book Antiqua" w:cs="Times New Roman"/>
          <w:b/>
          <w:bCs/>
          <w:color w:val="000000" w:themeColor="text1"/>
          <w:sz w:val="26"/>
          <w:szCs w:val="26"/>
        </w:rPr>
        <w:tab/>
      </w:r>
      <w:r w:rsidR="003901B4" w:rsidRPr="003901B4">
        <w:rPr>
          <w:rFonts w:ascii="Book Antiqua" w:hAnsi="Book Antiqua" w:cs="Times New Roman"/>
          <w:b/>
          <w:bCs/>
          <w:color w:val="000000" w:themeColor="text1"/>
          <w:sz w:val="26"/>
          <w:szCs w:val="26"/>
        </w:rPr>
        <w:tab/>
      </w:r>
      <w:r w:rsidR="003901B4" w:rsidRPr="003901B4">
        <w:rPr>
          <w:rFonts w:ascii="Book Antiqua" w:hAnsi="Book Antiqua" w:cs="Times New Roman"/>
          <w:b/>
          <w:bCs/>
          <w:color w:val="000000" w:themeColor="text1"/>
          <w:sz w:val="26"/>
          <w:szCs w:val="26"/>
        </w:rPr>
        <w:tab/>
      </w:r>
      <w:r w:rsidRPr="003901B4">
        <w:rPr>
          <w:rFonts w:ascii="Book Antiqua" w:hAnsi="Book Antiqua" w:cs="Times New Roman"/>
          <w:b/>
          <w:bCs/>
          <w:sz w:val="24"/>
          <w:szCs w:val="24"/>
        </w:rPr>
        <w:t>(2</w:t>
      </w:r>
      <w:r w:rsidR="003901B4" w:rsidRPr="003901B4">
        <w:rPr>
          <w:rFonts w:ascii="Book Antiqua" w:hAnsi="Book Antiqua" w:cs="Times New Roman"/>
          <w:b/>
          <w:bCs/>
          <w:sz w:val="24"/>
          <w:szCs w:val="24"/>
        </w:rPr>
        <w:t>5</w:t>
      </w:r>
      <w:r w:rsidRPr="003901B4">
        <w:rPr>
          <w:rFonts w:ascii="Book Antiqua" w:hAnsi="Book Antiqua" w:cs="Times New Roman"/>
          <w:b/>
          <w:bCs/>
          <w:sz w:val="24"/>
          <w:szCs w:val="24"/>
        </w:rPr>
        <w:t xml:space="preserve"> Teaching Hours)</w:t>
      </w:r>
    </w:p>
    <w:p w:rsidR="00E476B6" w:rsidRPr="00F23CC3" w:rsidRDefault="003901B4" w:rsidP="009E7259">
      <w:pPr>
        <w:spacing w:before="120" w:after="120"/>
        <w:rPr>
          <w:rFonts w:ascii="Book Antiqua" w:hAnsi="Book Antiqua" w:cs="Times New Roman"/>
          <w:b/>
          <w:bCs/>
        </w:rPr>
      </w:pPr>
      <w:r w:rsidRPr="00F23CC3">
        <w:rPr>
          <w:rFonts w:ascii="Book Antiqua" w:hAnsi="Book Antiqua" w:cs="Times New Roman"/>
          <w:b/>
          <w:bCs/>
          <w:color w:val="000000" w:themeColor="text1"/>
          <w:sz w:val="26"/>
          <w:szCs w:val="26"/>
        </w:rPr>
        <w:t xml:space="preserve">Unit 3: </w:t>
      </w:r>
      <w:r w:rsidRPr="00F23CC3">
        <w:rPr>
          <w:rFonts w:ascii="Book Antiqua" w:hAnsi="Book Antiqua" w:cs="Times New Roman"/>
          <w:b/>
          <w:bCs/>
          <w:i/>
          <w:iCs/>
          <w:color w:val="000000" w:themeColor="text1"/>
          <w:sz w:val="26"/>
          <w:szCs w:val="26"/>
        </w:rPr>
        <w:t>Othello</w:t>
      </w:r>
      <w:r w:rsidRPr="00F23CC3">
        <w:rPr>
          <w:rFonts w:ascii="Book Antiqua" w:hAnsi="Book Antiqua" w:cs="Times New Roman"/>
          <w:b/>
          <w:bCs/>
          <w:color w:val="000000" w:themeColor="text1"/>
          <w:sz w:val="26"/>
          <w:szCs w:val="26"/>
        </w:rPr>
        <w:t xml:space="preserve"> by Shakespeare</w:t>
      </w:r>
      <w:r w:rsidR="00E476B6" w:rsidRPr="00F23CC3">
        <w:rPr>
          <w:rFonts w:ascii="Book Antiqua" w:hAnsi="Book Antiqua" w:cs="Times New Roman"/>
          <w:b/>
          <w:bCs/>
          <w:color w:val="000000" w:themeColor="text1"/>
          <w:sz w:val="26"/>
          <w:szCs w:val="26"/>
        </w:rPr>
        <w:tab/>
      </w:r>
      <w:r w:rsidR="00E476B6" w:rsidRPr="00F23CC3">
        <w:rPr>
          <w:rFonts w:ascii="Book Antiqua" w:hAnsi="Book Antiqua" w:cs="Times New Roman"/>
          <w:b/>
          <w:bCs/>
          <w:color w:val="000000" w:themeColor="text1"/>
          <w:sz w:val="26"/>
          <w:szCs w:val="26"/>
        </w:rPr>
        <w:tab/>
      </w:r>
      <w:r w:rsidR="00F23CC3" w:rsidRPr="00F23CC3">
        <w:rPr>
          <w:rFonts w:ascii="Book Antiqua" w:hAnsi="Book Antiqua" w:cs="Times New Roman"/>
          <w:b/>
          <w:bCs/>
          <w:color w:val="000000" w:themeColor="text1"/>
          <w:sz w:val="26"/>
          <w:szCs w:val="26"/>
        </w:rPr>
        <w:tab/>
      </w:r>
      <w:r w:rsidR="00F23CC3" w:rsidRPr="00F23CC3">
        <w:rPr>
          <w:rFonts w:ascii="Book Antiqua" w:hAnsi="Book Antiqua" w:cs="Times New Roman"/>
          <w:b/>
          <w:bCs/>
          <w:color w:val="000000" w:themeColor="text1"/>
          <w:sz w:val="26"/>
          <w:szCs w:val="26"/>
        </w:rPr>
        <w:tab/>
      </w:r>
      <w:r w:rsidR="00E476B6" w:rsidRPr="00F23CC3">
        <w:rPr>
          <w:rFonts w:ascii="Book Antiqua" w:hAnsi="Book Antiqua" w:cs="Times New Roman"/>
          <w:b/>
          <w:bCs/>
          <w:sz w:val="24"/>
          <w:szCs w:val="24"/>
        </w:rPr>
        <w:t>(2</w:t>
      </w:r>
      <w:r w:rsidRPr="00F23CC3">
        <w:rPr>
          <w:rFonts w:ascii="Book Antiqua" w:hAnsi="Book Antiqua" w:cs="Times New Roman"/>
          <w:b/>
          <w:bCs/>
          <w:sz w:val="24"/>
          <w:szCs w:val="24"/>
        </w:rPr>
        <w:t>5</w:t>
      </w:r>
      <w:r w:rsidR="00E476B6" w:rsidRPr="00F23CC3">
        <w:rPr>
          <w:rFonts w:ascii="Book Antiqua" w:hAnsi="Book Antiqua" w:cs="Times New Roman"/>
          <w:b/>
          <w:bCs/>
          <w:sz w:val="24"/>
          <w:szCs w:val="24"/>
        </w:rPr>
        <w:t xml:space="preserve"> Teaching Hours)</w:t>
      </w:r>
    </w:p>
    <w:p w:rsidR="00E476B6" w:rsidRPr="003C771D" w:rsidRDefault="00E476B6" w:rsidP="003901B4">
      <w:pPr>
        <w:spacing w:before="120" w:after="120"/>
        <w:jc w:val="both"/>
        <w:rPr>
          <w:rFonts w:ascii="Book Antiqua" w:hAnsi="Book Antiqua" w:cs="Times New Roman"/>
          <w:b/>
          <w:bCs/>
          <w:sz w:val="24"/>
          <w:szCs w:val="24"/>
        </w:rPr>
      </w:pPr>
      <w:r w:rsidRPr="00F23CC3">
        <w:rPr>
          <w:rFonts w:ascii="Book Antiqua" w:hAnsi="Book Antiqua" w:cs="Times New Roman"/>
          <w:b/>
          <w:bCs/>
          <w:color w:val="000000" w:themeColor="text1"/>
          <w:sz w:val="26"/>
          <w:szCs w:val="26"/>
        </w:rPr>
        <w:t>Unit 4</w:t>
      </w:r>
      <w:r w:rsidR="003901B4" w:rsidRPr="00F23CC3">
        <w:rPr>
          <w:rFonts w:ascii="Book Antiqua" w:hAnsi="Book Antiqua" w:cs="Times New Roman"/>
          <w:b/>
          <w:bCs/>
          <w:color w:val="000000" w:themeColor="text1"/>
          <w:sz w:val="26"/>
          <w:szCs w:val="26"/>
        </w:rPr>
        <w:t xml:space="preserve">: </w:t>
      </w:r>
      <w:r w:rsidR="003901B4" w:rsidRPr="00F23CC3">
        <w:rPr>
          <w:rFonts w:ascii="Book Antiqua" w:hAnsi="Book Antiqua" w:cs="Times New Roman"/>
          <w:b/>
          <w:bCs/>
          <w:i/>
          <w:iCs/>
          <w:color w:val="000000" w:themeColor="text1"/>
          <w:sz w:val="26"/>
          <w:szCs w:val="26"/>
        </w:rPr>
        <w:t>A Doll's House</w:t>
      </w:r>
      <w:r w:rsidR="003901B4" w:rsidRPr="00F23CC3">
        <w:rPr>
          <w:rFonts w:ascii="Book Antiqua" w:hAnsi="Book Antiqua" w:cs="Times New Roman"/>
          <w:b/>
          <w:bCs/>
          <w:color w:val="000000" w:themeColor="text1"/>
          <w:sz w:val="26"/>
          <w:szCs w:val="26"/>
        </w:rPr>
        <w:t xml:space="preserve"> by Henrik Ibsen</w:t>
      </w:r>
      <w:r w:rsidRPr="00F23CC3">
        <w:rPr>
          <w:rFonts w:ascii="Book Antiqua" w:hAnsi="Book Antiqua" w:cs="Times New Roman"/>
          <w:b/>
          <w:bCs/>
          <w:color w:val="000000" w:themeColor="text1"/>
          <w:sz w:val="26"/>
          <w:szCs w:val="26"/>
        </w:rPr>
        <w:tab/>
      </w:r>
      <w:r w:rsidRPr="00F23CC3">
        <w:rPr>
          <w:rFonts w:ascii="Book Antiqua" w:hAnsi="Book Antiqua" w:cs="Times New Roman"/>
          <w:b/>
          <w:bCs/>
          <w:color w:val="000000" w:themeColor="text1"/>
          <w:sz w:val="26"/>
          <w:szCs w:val="26"/>
        </w:rPr>
        <w:tab/>
      </w:r>
      <w:r w:rsidRPr="00F23CC3">
        <w:rPr>
          <w:rFonts w:ascii="Book Antiqua" w:hAnsi="Book Antiqua" w:cs="Times New Roman"/>
          <w:b/>
          <w:bCs/>
          <w:color w:val="000000" w:themeColor="text1"/>
          <w:sz w:val="26"/>
          <w:szCs w:val="26"/>
        </w:rPr>
        <w:tab/>
      </w:r>
      <w:r w:rsidRPr="003C771D">
        <w:rPr>
          <w:rFonts w:ascii="Book Antiqua" w:hAnsi="Book Antiqua" w:cs="Times New Roman"/>
          <w:b/>
          <w:bCs/>
          <w:sz w:val="24"/>
          <w:szCs w:val="24"/>
        </w:rPr>
        <w:t>(2</w:t>
      </w:r>
      <w:r w:rsidR="003901B4" w:rsidRPr="003C771D">
        <w:rPr>
          <w:rFonts w:ascii="Book Antiqua" w:hAnsi="Book Antiqua" w:cs="Times New Roman"/>
          <w:b/>
          <w:bCs/>
          <w:sz w:val="24"/>
          <w:szCs w:val="24"/>
        </w:rPr>
        <w:t>5</w:t>
      </w:r>
      <w:r w:rsidRPr="003C771D">
        <w:rPr>
          <w:rFonts w:ascii="Book Antiqua" w:hAnsi="Book Antiqua" w:cs="Times New Roman"/>
          <w:b/>
          <w:bCs/>
          <w:sz w:val="24"/>
          <w:szCs w:val="24"/>
        </w:rPr>
        <w:t xml:space="preserve"> Teaching Hours)</w:t>
      </w:r>
    </w:p>
    <w:p w:rsidR="00E476B6" w:rsidRPr="003C771D" w:rsidRDefault="00343A23" w:rsidP="009E7259">
      <w:pPr>
        <w:spacing w:before="120" w:after="120"/>
        <w:rPr>
          <w:rFonts w:ascii="Book Antiqua" w:hAnsi="Book Antiqua" w:cs="Times New Roman"/>
          <w:b/>
          <w:bCs/>
          <w:sz w:val="24"/>
          <w:szCs w:val="24"/>
        </w:rPr>
      </w:pPr>
      <w:r w:rsidRPr="003C771D">
        <w:rPr>
          <w:rFonts w:ascii="Book Antiqua" w:hAnsi="Book Antiqua" w:cs="Times New Roman"/>
          <w:b/>
          <w:bCs/>
          <w:color w:val="000000" w:themeColor="text1"/>
          <w:sz w:val="24"/>
          <w:szCs w:val="24"/>
        </w:rPr>
        <w:t>Unit 5</w:t>
      </w:r>
      <w:r w:rsidR="003901B4" w:rsidRPr="003C771D">
        <w:rPr>
          <w:rFonts w:ascii="Book Antiqua" w:hAnsi="Book Antiqua" w:cs="Times New Roman"/>
          <w:b/>
          <w:bCs/>
          <w:color w:val="000000" w:themeColor="text1"/>
          <w:sz w:val="24"/>
          <w:szCs w:val="24"/>
        </w:rPr>
        <w:t xml:space="preserve">: </w:t>
      </w:r>
      <w:r w:rsidR="003901B4" w:rsidRPr="003C771D">
        <w:rPr>
          <w:rFonts w:ascii="Book Antiqua" w:hAnsi="Book Antiqua" w:cs="Times New Roman"/>
          <w:b/>
          <w:bCs/>
          <w:i/>
          <w:iCs/>
          <w:color w:val="000000" w:themeColor="text1"/>
          <w:sz w:val="24"/>
          <w:szCs w:val="24"/>
        </w:rPr>
        <w:t>Miss Julie</w:t>
      </w:r>
      <w:r w:rsidR="00F23CC3" w:rsidRPr="003C771D">
        <w:rPr>
          <w:rFonts w:ascii="Book Antiqua" w:hAnsi="Book Antiqua" w:cs="Times New Roman"/>
          <w:b/>
          <w:bCs/>
          <w:color w:val="000000" w:themeColor="text1"/>
          <w:sz w:val="24"/>
          <w:szCs w:val="24"/>
        </w:rPr>
        <w:t xml:space="preserve"> by </w:t>
      </w:r>
      <w:r w:rsidR="003901B4" w:rsidRPr="003C771D">
        <w:rPr>
          <w:rFonts w:ascii="Book Antiqua" w:hAnsi="Book Antiqua" w:cs="Times New Roman"/>
          <w:b/>
          <w:bCs/>
          <w:color w:val="000000" w:themeColor="text1"/>
          <w:sz w:val="24"/>
          <w:szCs w:val="24"/>
        </w:rPr>
        <w:t>August Strindberg</w:t>
      </w:r>
      <w:r w:rsidR="00E476B6" w:rsidRPr="003C771D">
        <w:rPr>
          <w:rFonts w:ascii="Book Antiqua" w:hAnsi="Book Antiqua" w:cs="Times New Roman"/>
          <w:b/>
          <w:bCs/>
          <w:color w:val="000000" w:themeColor="text1"/>
          <w:sz w:val="24"/>
          <w:szCs w:val="24"/>
        </w:rPr>
        <w:tab/>
      </w:r>
      <w:r w:rsidR="00E476B6" w:rsidRPr="003C771D">
        <w:rPr>
          <w:rFonts w:ascii="Book Antiqua" w:hAnsi="Book Antiqua" w:cs="Times New Roman"/>
          <w:b/>
          <w:bCs/>
          <w:color w:val="000000" w:themeColor="text1"/>
          <w:sz w:val="24"/>
          <w:szCs w:val="24"/>
        </w:rPr>
        <w:tab/>
      </w:r>
      <w:r w:rsidRPr="003C771D">
        <w:rPr>
          <w:rFonts w:ascii="Book Antiqua" w:hAnsi="Book Antiqua" w:cs="Times New Roman"/>
          <w:b/>
          <w:bCs/>
          <w:color w:val="000000" w:themeColor="text1"/>
          <w:sz w:val="24"/>
          <w:szCs w:val="24"/>
        </w:rPr>
        <w:tab/>
      </w:r>
      <w:r w:rsidR="003C771D">
        <w:rPr>
          <w:rFonts w:ascii="Book Antiqua" w:hAnsi="Book Antiqua" w:cs="Times New Roman"/>
          <w:b/>
          <w:bCs/>
          <w:color w:val="000000" w:themeColor="text1"/>
          <w:sz w:val="24"/>
          <w:szCs w:val="24"/>
        </w:rPr>
        <w:tab/>
      </w:r>
      <w:r w:rsidR="00E476B6" w:rsidRPr="003C771D">
        <w:rPr>
          <w:rFonts w:ascii="Book Antiqua" w:hAnsi="Book Antiqua" w:cs="Times New Roman"/>
          <w:b/>
          <w:bCs/>
          <w:sz w:val="24"/>
          <w:szCs w:val="24"/>
        </w:rPr>
        <w:t>(2</w:t>
      </w:r>
      <w:r w:rsidR="003901B4" w:rsidRPr="003C771D">
        <w:rPr>
          <w:rFonts w:ascii="Book Antiqua" w:hAnsi="Book Antiqua" w:cs="Times New Roman"/>
          <w:b/>
          <w:bCs/>
          <w:sz w:val="24"/>
          <w:szCs w:val="24"/>
        </w:rPr>
        <w:t>5</w:t>
      </w:r>
      <w:r w:rsidR="00E476B6" w:rsidRPr="003C771D">
        <w:rPr>
          <w:rFonts w:ascii="Book Antiqua" w:hAnsi="Book Antiqua" w:cs="Times New Roman"/>
          <w:b/>
          <w:bCs/>
          <w:sz w:val="24"/>
          <w:szCs w:val="24"/>
        </w:rPr>
        <w:t xml:space="preserve"> Teaching Hours)</w:t>
      </w:r>
    </w:p>
    <w:p w:rsidR="00E476B6" w:rsidRPr="003C771D" w:rsidRDefault="00E476B6" w:rsidP="009E7259">
      <w:pPr>
        <w:spacing w:before="120" w:after="120"/>
        <w:rPr>
          <w:rFonts w:ascii="Book Antiqua" w:hAnsi="Book Antiqua" w:cs="Times New Roman"/>
          <w:b/>
          <w:bCs/>
          <w:sz w:val="24"/>
          <w:szCs w:val="24"/>
        </w:rPr>
      </w:pPr>
      <w:r w:rsidRPr="003C771D">
        <w:rPr>
          <w:rFonts w:ascii="Book Antiqua" w:hAnsi="Book Antiqua" w:cs="Times New Roman"/>
          <w:b/>
          <w:bCs/>
          <w:color w:val="000000" w:themeColor="text1"/>
          <w:sz w:val="24"/>
          <w:szCs w:val="24"/>
        </w:rPr>
        <w:t>Unit 6</w:t>
      </w:r>
      <w:r w:rsidR="00F23CC3" w:rsidRPr="003C771D">
        <w:rPr>
          <w:rFonts w:ascii="Book Antiqua" w:hAnsi="Book Antiqua" w:cs="Times New Roman"/>
          <w:b/>
          <w:bCs/>
          <w:color w:val="000000" w:themeColor="text1"/>
          <w:sz w:val="24"/>
          <w:szCs w:val="24"/>
        </w:rPr>
        <w:t xml:space="preserve">: </w:t>
      </w:r>
      <w:r w:rsidR="00F23CC3" w:rsidRPr="003C771D">
        <w:rPr>
          <w:rFonts w:ascii="Book Antiqua" w:hAnsi="Book Antiqua" w:cs="Times New Roman"/>
          <w:b/>
          <w:bCs/>
          <w:i/>
          <w:iCs/>
          <w:color w:val="000000" w:themeColor="text1"/>
          <w:sz w:val="24"/>
          <w:szCs w:val="24"/>
        </w:rPr>
        <w:t>Waiting for Godot</w:t>
      </w:r>
      <w:r w:rsidR="00F23CC3" w:rsidRPr="003C771D">
        <w:rPr>
          <w:rFonts w:ascii="Book Antiqua" w:hAnsi="Book Antiqua" w:cs="Times New Roman"/>
          <w:b/>
          <w:bCs/>
          <w:color w:val="000000" w:themeColor="text1"/>
          <w:sz w:val="24"/>
          <w:szCs w:val="24"/>
        </w:rPr>
        <w:t xml:space="preserve"> by Samuel Backett</w:t>
      </w:r>
      <w:r w:rsidRPr="003C771D">
        <w:rPr>
          <w:rFonts w:ascii="Book Antiqua" w:hAnsi="Book Antiqua" w:cs="Times New Roman"/>
          <w:b/>
          <w:bCs/>
          <w:color w:val="000000" w:themeColor="text1"/>
          <w:sz w:val="24"/>
          <w:szCs w:val="24"/>
        </w:rPr>
        <w:tab/>
      </w:r>
      <w:r w:rsidRPr="003C771D">
        <w:rPr>
          <w:rFonts w:ascii="Book Antiqua" w:hAnsi="Book Antiqua" w:cs="Times New Roman"/>
          <w:b/>
          <w:bCs/>
          <w:color w:val="000000" w:themeColor="text1"/>
          <w:sz w:val="24"/>
          <w:szCs w:val="24"/>
        </w:rPr>
        <w:tab/>
      </w:r>
      <w:r w:rsidR="003C771D">
        <w:rPr>
          <w:rFonts w:ascii="Book Antiqua" w:hAnsi="Book Antiqua" w:cs="Times New Roman"/>
          <w:b/>
          <w:bCs/>
          <w:color w:val="000000" w:themeColor="text1"/>
          <w:sz w:val="24"/>
          <w:szCs w:val="24"/>
        </w:rPr>
        <w:tab/>
      </w:r>
      <w:r w:rsidRPr="003C771D">
        <w:rPr>
          <w:rFonts w:ascii="Book Antiqua" w:hAnsi="Book Antiqua" w:cs="Times New Roman"/>
          <w:b/>
          <w:bCs/>
          <w:sz w:val="24"/>
          <w:szCs w:val="24"/>
        </w:rPr>
        <w:t>(2</w:t>
      </w:r>
      <w:r w:rsidR="003901B4" w:rsidRPr="003C771D">
        <w:rPr>
          <w:rFonts w:ascii="Book Antiqua" w:hAnsi="Book Antiqua" w:cs="Times New Roman"/>
          <w:b/>
          <w:bCs/>
          <w:sz w:val="24"/>
          <w:szCs w:val="24"/>
        </w:rPr>
        <w:t>5</w:t>
      </w:r>
      <w:r w:rsidRPr="003C771D">
        <w:rPr>
          <w:rFonts w:ascii="Book Antiqua" w:hAnsi="Book Antiqua" w:cs="Times New Roman"/>
          <w:b/>
          <w:bCs/>
          <w:sz w:val="24"/>
          <w:szCs w:val="24"/>
        </w:rPr>
        <w:t xml:space="preserve"> Teaching Hours)</w:t>
      </w:r>
    </w:p>
    <w:p w:rsidR="00E476B6" w:rsidRPr="0088002B" w:rsidRDefault="00E476B6" w:rsidP="009E7259">
      <w:pPr>
        <w:spacing w:before="120" w:after="120"/>
        <w:jc w:val="both"/>
        <w:rPr>
          <w:rFonts w:ascii="Book Antiqua" w:hAnsi="Book Antiqua" w:cs="Times New Roman"/>
          <w:color w:val="000000" w:themeColor="text1"/>
          <w:sz w:val="26"/>
          <w:szCs w:val="26"/>
        </w:rPr>
      </w:pPr>
    </w:p>
    <w:p w:rsidR="00E476B6" w:rsidRPr="00F23CC3" w:rsidRDefault="00E476B6" w:rsidP="009E7259">
      <w:pPr>
        <w:spacing w:before="120" w:after="120"/>
        <w:jc w:val="both"/>
        <w:rPr>
          <w:rFonts w:ascii="Book Antiqua" w:hAnsi="Book Antiqua" w:cs="Times New Roman"/>
          <w:b/>
          <w:bCs/>
          <w:color w:val="000000" w:themeColor="text1"/>
          <w:sz w:val="26"/>
          <w:szCs w:val="26"/>
        </w:rPr>
      </w:pPr>
      <w:r w:rsidRPr="00F23CC3">
        <w:rPr>
          <w:rFonts w:ascii="Book Antiqua" w:hAnsi="Book Antiqua" w:cs="Times New Roman"/>
          <w:b/>
          <w:bCs/>
          <w:color w:val="000000" w:themeColor="text1"/>
          <w:sz w:val="26"/>
          <w:szCs w:val="26"/>
        </w:rPr>
        <w:t xml:space="preserve">Prescribed Textbooks </w:t>
      </w:r>
    </w:p>
    <w:p w:rsidR="00E476B6" w:rsidRPr="0088002B" w:rsidRDefault="00E476B6" w:rsidP="009E7259">
      <w:pPr>
        <w:pStyle w:val="ListParagraph"/>
        <w:numPr>
          <w:ilvl w:val="0"/>
          <w:numId w:val="11"/>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Scholer, Robert et.al. (eds) </w:t>
      </w:r>
      <w:r w:rsidRPr="0088002B">
        <w:rPr>
          <w:rFonts w:ascii="Book Antiqua" w:hAnsi="Book Antiqua" w:cs="Times New Roman"/>
          <w:i/>
          <w:color w:val="000000" w:themeColor="text1"/>
          <w:sz w:val="26"/>
          <w:szCs w:val="26"/>
        </w:rPr>
        <w:t>Elements of Literature</w:t>
      </w:r>
      <w:r w:rsidRPr="0088002B">
        <w:rPr>
          <w:rFonts w:ascii="Book Antiqua" w:hAnsi="Book Antiqua" w:cs="Times New Roman"/>
          <w:color w:val="000000" w:themeColor="text1"/>
          <w:sz w:val="26"/>
          <w:szCs w:val="26"/>
        </w:rPr>
        <w:t xml:space="preserve">. Oxford: Oxford University Press. 1997 </w:t>
      </w:r>
    </w:p>
    <w:p w:rsidR="00E476B6" w:rsidRPr="0088002B" w:rsidRDefault="00E476B6" w:rsidP="009E7259">
      <w:pPr>
        <w:pStyle w:val="ListParagraph"/>
        <w:numPr>
          <w:ilvl w:val="0"/>
          <w:numId w:val="11"/>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All the prescribed Dramas </w:t>
      </w:r>
    </w:p>
    <w:p w:rsidR="00E476B6" w:rsidRPr="0088002B" w:rsidRDefault="00E476B6" w:rsidP="009E7259">
      <w:pPr>
        <w:pStyle w:val="ListParagraph"/>
        <w:spacing w:before="120" w:after="120"/>
        <w:jc w:val="both"/>
        <w:rPr>
          <w:rFonts w:ascii="Book Antiqua" w:hAnsi="Book Antiqua" w:cs="Times New Roman"/>
          <w:color w:val="000000" w:themeColor="text1"/>
          <w:sz w:val="26"/>
          <w:szCs w:val="26"/>
        </w:rPr>
      </w:pPr>
    </w:p>
    <w:p w:rsidR="00E476B6" w:rsidRPr="0088002B" w:rsidRDefault="00E476B6" w:rsidP="009E7259">
      <w:pPr>
        <w:spacing w:before="120" w:after="120"/>
        <w:rPr>
          <w:rFonts w:ascii="Book Antiqua" w:hAnsi="Book Antiqua" w:cs="Times New Roman"/>
          <w:color w:val="000000" w:themeColor="text1"/>
          <w:sz w:val="26"/>
          <w:szCs w:val="26"/>
        </w:rPr>
      </w:pPr>
    </w:p>
    <w:p w:rsidR="00E476B6" w:rsidRPr="0088002B" w:rsidRDefault="00E476B6" w:rsidP="009E7259">
      <w:pPr>
        <w:spacing w:before="120" w:after="120"/>
        <w:rPr>
          <w:rFonts w:ascii="Book Antiqua" w:hAnsi="Book Antiqua" w:cs="Times New Roman"/>
          <w:b/>
          <w:sz w:val="24"/>
          <w:szCs w:val="24"/>
        </w:rPr>
      </w:pPr>
      <w:r w:rsidRPr="0088002B">
        <w:rPr>
          <w:rFonts w:ascii="Book Antiqua" w:hAnsi="Book Antiqua" w:cs="Times New Roman"/>
          <w:b/>
          <w:sz w:val="24"/>
          <w:szCs w:val="24"/>
        </w:rPr>
        <w:br w:type="page"/>
      </w:r>
    </w:p>
    <w:p w:rsidR="00E476B6" w:rsidRPr="00D070EE" w:rsidRDefault="00E2294A" w:rsidP="003C771D">
      <w:pPr>
        <w:shd w:val="clear" w:color="auto" w:fill="FFFFFF"/>
        <w:spacing w:before="120" w:after="120"/>
        <w:jc w:val="center"/>
        <w:rPr>
          <w:rFonts w:ascii="Book Antiqua" w:hAnsi="Book Antiqua" w:cs="Times New Roman"/>
          <w:b/>
          <w:color w:val="000000" w:themeColor="text1"/>
          <w:sz w:val="28"/>
          <w:szCs w:val="28"/>
        </w:rPr>
      </w:pPr>
      <w:r w:rsidRPr="00D070EE">
        <w:rPr>
          <w:rFonts w:ascii="Book Antiqua" w:hAnsi="Book Antiqua" w:cs="Times New Roman"/>
          <w:b/>
          <w:color w:val="000000" w:themeColor="text1"/>
          <w:sz w:val="28"/>
          <w:szCs w:val="28"/>
        </w:rPr>
        <w:lastRenderedPageBreak/>
        <w:t xml:space="preserve">MENG404: </w:t>
      </w:r>
      <w:r w:rsidR="00E476B6" w:rsidRPr="00D070EE">
        <w:rPr>
          <w:rFonts w:ascii="Book Antiqua" w:hAnsi="Book Antiqua" w:cs="Times New Roman"/>
          <w:b/>
          <w:color w:val="000000" w:themeColor="text1"/>
          <w:sz w:val="28"/>
          <w:szCs w:val="28"/>
        </w:rPr>
        <w:t>Creative Writing</w:t>
      </w:r>
      <w:r w:rsidRPr="00D070EE">
        <w:rPr>
          <w:rFonts w:ascii="Book Antiqua" w:hAnsi="Book Antiqua" w:cs="Times New Roman"/>
          <w:b/>
          <w:color w:val="000000" w:themeColor="text1"/>
          <w:sz w:val="28"/>
          <w:szCs w:val="28"/>
        </w:rPr>
        <w:t xml:space="preserve"> and Report Writing</w:t>
      </w:r>
    </w:p>
    <w:p w:rsidR="003C771D" w:rsidRPr="0088002B" w:rsidRDefault="003C771D" w:rsidP="003C771D">
      <w:pPr>
        <w:shd w:val="clear" w:color="auto" w:fill="FFFFFF"/>
        <w:spacing w:before="120" w:after="120"/>
        <w:jc w:val="center"/>
        <w:rPr>
          <w:rFonts w:ascii="Book Antiqua" w:hAnsi="Book Antiqua" w:cs="Times New Roman"/>
          <w:b/>
          <w:color w:val="000000" w:themeColor="text1"/>
          <w:sz w:val="26"/>
          <w:szCs w:val="26"/>
        </w:rPr>
      </w:pPr>
      <w:r>
        <w:rPr>
          <w:rFonts w:ascii="Book Antiqua" w:hAnsi="Book Antiqua" w:cs="Times New Roman"/>
          <w:b/>
          <w:color w:val="000000" w:themeColor="text1"/>
          <w:sz w:val="26"/>
          <w:szCs w:val="26"/>
        </w:rPr>
        <w:t>(Major I/ Paper X)</w:t>
      </w:r>
    </w:p>
    <w:p w:rsidR="003C771D"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Full marks: 60</w:t>
      </w:r>
      <w:r w:rsidR="003C771D">
        <w:rPr>
          <w:rFonts w:ascii="Book Antiqua" w:eastAsia="Times New Roman" w:hAnsi="Book Antiqua" w:cs="Times New Roman"/>
          <w:b/>
          <w:color w:val="222222"/>
          <w:sz w:val="24"/>
          <w:szCs w:val="24"/>
        </w:rPr>
        <w:t xml:space="preserve"> </w:t>
      </w:r>
      <w:r w:rsidRPr="0088002B">
        <w:rPr>
          <w:rFonts w:ascii="Book Antiqua" w:eastAsia="Times New Roman" w:hAnsi="Book Antiqua" w:cs="Times New Roman"/>
          <w:b/>
          <w:color w:val="222222"/>
          <w:sz w:val="24"/>
          <w:szCs w:val="24"/>
        </w:rPr>
        <w:t>(written Exam)</w:t>
      </w:r>
      <w:r w:rsidR="003C771D">
        <w:rPr>
          <w:rFonts w:ascii="Book Antiqua" w:eastAsia="Times New Roman" w:hAnsi="Book Antiqua" w:cs="Times New Roman"/>
          <w:b/>
          <w:color w:val="222222"/>
          <w:sz w:val="24"/>
          <w:szCs w:val="24"/>
        </w:rPr>
        <w:t xml:space="preserve"> + </w:t>
      </w:r>
      <w:r w:rsidR="003C771D" w:rsidRPr="0088002B">
        <w:rPr>
          <w:rFonts w:ascii="Book Antiqua" w:eastAsia="Times New Roman" w:hAnsi="Book Antiqua" w:cs="Times New Roman"/>
          <w:b/>
          <w:color w:val="222222"/>
          <w:sz w:val="24"/>
          <w:szCs w:val="24"/>
        </w:rPr>
        <w:t>40 (Report Writing)</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rPr>
      </w:pPr>
      <w:r w:rsidRPr="0088002B">
        <w:rPr>
          <w:rFonts w:ascii="Book Antiqua" w:eastAsia="Times New Roman" w:hAnsi="Book Antiqua" w:cs="Times New Roman"/>
          <w:b/>
          <w:color w:val="222222"/>
          <w:sz w:val="24"/>
          <w:szCs w:val="24"/>
        </w:rPr>
        <w:t>Teaching Hours: 96</w:t>
      </w:r>
      <w:r w:rsidR="003C771D">
        <w:rPr>
          <w:rFonts w:ascii="Book Antiqua" w:eastAsia="Times New Roman" w:hAnsi="Book Antiqua" w:cs="Times New Roman"/>
          <w:b/>
          <w:color w:val="222222"/>
          <w:sz w:val="24"/>
          <w:szCs w:val="24"/>
        </w:rPr>
        <w:t xml:space="preserve"> (</w:t>
      </w:r>
      <w:r w:rsidR="003C771D" w:rsidRPr="0088002B">
        <w:rPr>
          <w:rFonts w:ascii="Book Antiqua" w:hAnsi="Book Antiqua" w:cs="Times New Roman"/>
          <w:b/>
          <w:color w:val="000000" w:themeColor="text1"/>
          <w:sz w:val="26"/>
          <w:szCs w:val="26"/>
        </w:rPr>
        <w:t>Creative Writing</w:t>
      </w:r>
      <w:r w:rsidR="003C771D">
        <w:rPr>
          <w:rFonts w:ascii="Book Antiqua" w:hAnsi="Book Antiqua" w:cs="Times New Roman"/>
          <w:b/>
          <w:color w:val="000000" w:themeColor="text1"/>
          <w:sz w:val="26"/>
          <w:szCs w:val="26"/>
        </w:rPr>
        <w:t>) and 64 (Report writing)</w:t>
      </w:r>
    </w:p>
    <w:p w:rsidR="00E476B6" w:rsidRPr="0088002B" w:rsidRDefault="00E476B6" w:rsidP="009E7259">
      <w:pPr>
        <w:shd w:val="clear" w:color="auto" w:fill="FFFFFF"/>
        <w:spacing w:before="120" w:after="120"/>
        <w:rPr>
          <w:rFonts w:ascii="Book Antiqua" w:eastAsia="Times New Roman" w:hAnsi="Book Antiqua" w:cs="Times New Roman"/>
          <w:b/>
          <w:color w:val="222222"/>
          <w:sz w:val="24"/>
          <w:szCs w:val="24"/>
          <w:u w:val="single"/>
        </w:rPr>
      </w:pPr>
    </w:p>
    <w:p w:rsidR="00E476B6" w:rsidRPr="0088002B" w:rsidRDefault="00E476B6" w:rsidP="009E7259">
      <w:pPr>
        <w:spacing w:before="120" w:after="120"/>
        <w:rPr>
          <w:rFonts w:ascii="Book Antiqua" w:hAnsi="Book Antiqua" w:cs="Times New Roman"/>
          <w:color w:val="000000" w:themeColor="text1"/>
          <w:sz w:val="26"/>
          <w:szCs w:val="26"/>
        </w:rPr>
      </w:pPr>
      <w:r w:rsidRPr="0088002B">
        <w:rPr>
          <w:rFonts w:ascii="Book Antiqua" w:hAnsi="Book Antiqua" w:cs="Times New Roman"/>
          <w:b/>
          <w:color w:val="000000" w:themeColor="text1"/>
          <w:sz w:val="26"/>
          <w:szCs w:val="26"/>
        </w:rPr>
        <w:t>Course Description:</w:t>
      </w:r>
    </w:p>
    <w:p w:rsidR="00E476B6" w:rsidRDefault="00E476B6" w:rsidP="003C771D">
      <w:pPr>
        <w:spacing w:before="120" w:after="120"/>
        <w:ind w:firstLine="7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This course gives students an opportunity to practice creative process in different literary genres. The syllabus encourages students to read, comprehend and write different genres fiction, poetry, and life writing. </w:t>
      </w:r>
    </w:p>
    <w:p w:rsidR="00BF3DF3" w:rsidRPr="0088002B" w:rsidRDefault="00BF3DF3" w:rsidP="003C771D">
      <w:pPr>
        <w:spacing w:before="120" w:after="120"/>
        <w:ind w:firstLine="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The second part of this course; report writing gives students an opportunity to enhance their skill of research based, critical and creative writing in English literature. </w:t>
      </w:r>
    </w:p>
    <w:p w:rsidR="00E476B6" w:rsidRPr="003C771D" w:rsidRDefault="00E476B6" w:rsidP="009E7259">
      <w:pPr>
        <w:spacing w:before="120" w:after="120"/>
        <w:jc w:val="both"/>
        <w:rPr>
          <w:rFonts w:ascii="Book Antiqua" w:hAnsi="Book Antiqua" w:cs="Times New Roman"/>
          <w:b/>
          <w:bCs/>
          <w:color w:val="000000" w:themeColor="text1"/>
          <w:sz w:val="26"/>
          <w:szCs w:val="26"/>
        </w:rPr>
      </w:pPr>
      <w:r w:rsidRPr="003C771D">
        <w:rPr>
          <w:rFonts w:ascii="Book Antiqua" w:hAnsi="Book Antiqua" w:cs="Times New Roman"/>
          <w:b/>
          <w:bCs/>
          <w:color w:val="000000" w:themeColor="text1"/>
          <w:sz w:val="26"/>
          <w:szCs w:val="26"/>
        </w:rPr>
        <w:t>Course C</w:t>
      </w:r>
      <w:r w:rsidR="00BF3DF3">
        <w:rPr>
          <w:rFonts w:ascii="Book Antiqua" w:hAnsi="Book Antiqua" w:cs="Times New Roman"/>
          <w:b/>
          <w:bCs/>
          <w:color w:val="000000" w:themeColor="text1"/>
          <w:sz w:val="26"/>
          <w:szCs w:val="26"/>
        </w:rPr>
        <w:t>ontents: Creative Writing</w:t>
      </w:r>
    </w:p>
    <w:p w:rsidR="00E476B6" w:rsidRPr="003C771D" w:rsidRDefault="00E476B6" w:rsidP="009E7259">
      <w:pPr>
        <w:spacing w:before="120" w:after="120"/>
        <w:jc w:val="both"/>
        <w:rPr>
          <w:rFonts w:ascii="Book Antiqua" w:hAnsi="Book Antiqua" w:cs="Times New Roman"/>
          <w:b/>
          <w:bCs/>
          <w:color w:val="000000" w:themeColor="text1"/>
          <w:sz w:val="26"/>
          <w:szCs w:val="26"/>
        </w:rPr>
      </w:pPr>
      <w:r w:rsidRPr="003C771D">
        <w:rPr>
          <w:rFonts w:ascii="Book Antiqua" w:hAnsi="Book Antiqua" w:cs="Times New Roman"/>
          <w:b/>
          <w:bCs/>
          <w:color w:val="000000" w:themeColor="text1"/>
          <w:sz w:val="26"/>
          <w:szCs w:val="26"/>
        </w:rPr>
        <w:t>Unit 1</w:t>
      </w:r>
      <w:r w:rsidR="003C771D" w:rsidRPr="003C771D">
        <w:rPr>
          <w:rFonts w:ascii="Book Antiqua" w:hAnsi="Book Antiqua" w:cs="Times New Roman"/>
          <w:b/>
          <w:bCs/>
          <w:color w:val="000000" w:themeColor="text1"/>
          <w:sz w:val="26"/>
          <w:szCs w:val="26"/>
        </w:rPr>
        <w:t>:</w:t>
      </w:r>
      <w:r w:rsidRPr="003C771D">
        <w:rPr>
          <w:rFonts w:ascii="Book Antiqua" w:hAnsi="Book Antiqua" w:cs="Times New Roman"/>
          <w:b/>
          <w:bCs/>
          <w:color w:val="000000" w:themeColor="text1"/>
          <w:sz w:val="26"/>
          <w:szCs w:val="26"/>
        </w:rPr>
        <w:t xml:space="preserve"> Creativity for Critical Thinkers </w:t>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Pr="003C771D">
        <w:rPr>
          <w:rFonts w:ascii="Book Antiqua" w:hAnsi="Book Antiqua" w:cs="Times New Roman"/>
          <w:b/>
          <w:bCs/>
          <w:color w:val="000000" w:themeColor="text1"/>
          <w:sz w:val="26"/>
          <w:szCs w:val="26"/>
        </w:rPr>
        <w:t>(24 Teaching Hours)</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1.1: </w:t>
      </w:r>
      <w:r w:rsidR="00E476B6" w:rsidRPr="003C771D">
        <w:rPr>
          <w:rFonts w:ascii="Book Antiqua" w:hAnsi="Book Antiqua" w:cs="Times New Roman"/>
          <w:color w:val="000000" w:themeColor="text1"/>
          <w:sz w:val="26"/>
          <w:szCs w:val="26"/>
        </w:rPr>
        <w:t xml:space="preserve">Creativity Promise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1.2: </w:t>
      </w:r>
      <w:r w:rsidR="00E476B6" w:rsidRPr="003C771D">
        <w:rPr>
          <w:rFonts w:ascii="Book Antiqua" w:hAnsi="Book Antiqua" w:cs="Times New Roman"/>
          <w:color w:val="000000" w:themeColor="text1"/>
          <w:sz w:val="26"/>
          <w:szCs w:val="26"/>
        </w:rPr>
        <w:t xml:space="preserve">Getting started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1.3: </w:t>
      </w:r>
      <w:r w:rsidR="00E476B6" w:rsidRPr="003C771D">
        <w:rPr>
          <w:rFonts w:ascii="Book Antiqua" w:hAnsi="Book Antiqua" w:cs="Times New Roman"/>
          <w:color w:val="000000" w:themeColor="text1"/>
          <w:sz w:val="26"/>
          <w:szCs w:val="26"/>
        </w:rPr>
        <w:t xml:space="preserve">Multiplying on your options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1.4: </w:t>
      </w:r>
      <w:r w:rsidR="00E476B6" w:rsidRPr="003C771D">
        <w:rPr>
          <w:rFonts w:ascii="Book Antiqua" w:hAnsi="Book Antiqua" w:cs="Times New Roman"/>
          <w:color w:val="000000" w:themeColor="text1"/>
          <w:sz w:val="26"/>
          <w:szCs w:val="26"/>
        </w:rPr>
        <w:t xml:space="preserve">Building on your breakthrough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1.5: </w:t>
      </w:r>
      <w:r w:rsidR="00E476B6" w:rsidRPr="003C771D">
        <w:rPr>
          <w:rFonts w:ascii="Book Antiqua" w:hAnsi="Book Antiqua" w:cs="Times New Roman"/>
          <w:color w:val="000000" w:themeColor="text1"/>
          <w:sz w:val="26"/>
          <w:szCs w:val="26"/>
        </w:rPr>
        <w:t xml:space="preserve">Reframing problems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1.6: </w:t>
      </w:r>
      <w:r w:rsidR="00E476B6" w:rsidRPr="003C771D">
        <w:rPr>
          <w:rFonts w:ascii="Book Antiqua" w:hAnsi="Book Antiqua" w:cs="Times New Roman"/>
          <w:color w:val="000000" w:themeColor="text1"/>
          <w:sz w:val="26"/>
          <w:szCs w:val="26"/>
        </w:rPr>
        <w:t>Full time creativity</w:t>
      </w:r>
    </w:p>
    <w:p w:rsidR="00E476B6" w:rsidRPr="003C771D" w:rsidRDefault="00E476B6" w:rsidP="009E7259">
      <w:pPr>
        <w:spacing w:before="120" w:after="120"/>
        <w:jc w:val="both"/>
        <w:rPr>
          <w:rFonts w:ascii="Book Antiqua" w:hAnsi="Book Antiqua" w:cs="Times New Roman"/>
          <w:b/>
          <w:bCs/>
          <w:color w:val="000000" w:themeColor="text1"/>
          <w:sz w:val="26"/>
          <w:szCs w:val="26"/>
        </w:rPr>
      </w:pPr>
      <w:r w:rsidRPr="003C771D">
        <w:rPr>
          <w:rFonts w:ascii="Book Antiqua" w:hAnsi="Book Antiqua" w:cs="Times New Roman"/>
          <w:b/>
          <w:bCs/>
          <w:color w:val="000000" w:themeColor="text1"/>
          <w:sz w:val="26"/>
          <w:szCs w:val="26"/>
        </w:rPr>
        <w:t>Unit 2</w:t>
      </w:r>
      <w:r w:rsidR="003C771D" w:rsidRPr="003C771D">
        <w:rPr>
          <w:rFonts w:ascii="Book Antiqua" w:hAnsi="Book Antiqua" w:cs="Times New Roman"/>
          <w:b/>
          <w:bCs/>
          <w:color w:val="000000" w:themeColor="text1"/>
          <w:sz w:val="26"/>
          <w:szCs w:val="26"/>
        </w:rPr>
        <w:t>: Fiction W</w:t>
      </w:r>
      <w:r w:rsidRPr="003C771D">
        <w:rPr>
          <w:rFonts w:ascii="Book Antiqua" w:hAnsi="Book Antiqua" w:cs="Times New Roman"/>
          <w:b/>
          <w:bCs/>
          <w:color w:val="000000" w:themeColor="text1"/>
          <w:sz w:val="26"/>
          <w:szCs w:val="26"/>
        </w:rPr>
        <w:t>riting</w:t>
      </w:r>
      <w:r w:rsid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3C771D" w:rsidRPr="003C771D">
        <w:rPr>
          <w:rFonts w:ascii="Book Antiqua" w:hAnsi="Book Antiqua" w:cs="Times New Roman"/>
          <w:b/>
          <w:bCs/>
          <w:color w:val="000000" w:themeColor="text1"/>
          <w:sz w:val="26"/>
          <w:szCs w:val="26"/>
        </w:rPr>
        <w:tab/>
      </w:r>
      <w:r w:rsidR="00BF3DF3">
        <w:rPr>
          <w:rFonts w:ascii="Book Antiqua" w:hAnsi="Book Antiqua" w:cs="Times New Roman"/>
          <w:b/>
          <w:bCs/>
          <w:color w:val="000000" w:themeColor="text1"/>
          <w:sz w:val="26"/>
          <w:szCs w:val="26"/>
        </w:rPr>
        <w:t>(24 T</w:t>
      </w:r>
      <w:r w:rsidRPr="003C771D">
        <w:rPr>
          <w:rFonts w:ascii="Book Antiqua" w:hAnsi="Book Antiqua" w:cs="Times New Roman"/>
          <w:b/>
          <w:bCs/>
          <w:color w:val="000000" w:themeColor="text1"/>
          <w:sz w:val="26"/>
          <w:szCs w:val="26"/>
        </w:rPr>
        <w:t>eaching Hours)</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2.1: </w:t>
      </w:r>
      <w:r w:rsidR="00E476B6" w:rsidRPr="003C771D">
        <w:rPr>
          <w:rFonts w:ascii="Book Antiqua" w:hAnsi="Book Antiqua" w:cs="Times New Roman"/>
          <w:color w:val="000000" w:themeColor="text1"/>
          <w:sz w:val="26"/>
          <w:szCs w:val="26"/>
        </w:rPr>
        <w:t xml:space="preserve">Character creation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2.2: </w:t>
      </w:r>
      <w:r w:rsidR="00E476B6" w:rsidRPr="003C771D">
        <w:rPr>
          <w:rFonts w:ascii="Book Antiqua" w:hAnsi="Book Antiqua" w:cs="Times New Roman"/>
          <w:color w:val="000000" w:themeColor="text1"/>
          <w:sz w:val="26"/>
          <w:szCs w:val="26"/>
        </w:rPr>
        <w:t>Setting</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2.3: </w:t>
      </w:r>
      <w:r w:rsidR="00E476B6" w:rsidRPr="003C771D">
        <w:rPr>
          <w:rFonts w:ascii="Book Antiqua" w:hAnsi="Book Antiqua" w:cs="Times New Roman"/>
          <w:color w:val="000000" w:themeColor="text1"/>
          <w:sz w:val="26"/>
          <w:szCs w:val="26"/>
        </w:rPr>
        <w:t xml:space="preserve">Point </w:t>
      </w:r>
      <w:r w:rsidR="00BF3DF3">
        <w:rPr>
          <w:rFonts w:ascii="Book Antiqua" w:hAnsi="Book Antiqua" w:cs="Times New Roman"/>
          <w:color w:val="000000" w:themeColor="text1"/>
          <w:sz w:val="26"/>
          <w:szCs w:val="26"/>
        </w:rPr>
        <w:t>and</w:t>
      </w:r>
      <w:r w:rsidR="00E476B6" w:rsidRPr="003C771D">
        <w:rPr>
          <w:rFonts w:ascii="Book Antiqua" w:hAnsi="Book Antiqua" w:cs="Times New Roman"/>
          <w:color w:val="000000" w:themeColor="text1"/>
          <w:sz w:val="26"/>
          <w:szCs w:val="26"/>
        </w:rPr>
        <w:t xml:space="preserve"> view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2.4: </w:t>
      </w:r>
      <w:r w:rsidR="00E476B6" w:rsidRPr="003C771D">
        <w:rPr>
          <w:rFonts w:ascii="Book Antiqua" w:hAnsi="Book Antiqua" w:cs="Times New Roman"/>
          <w:color w:val="000000" w:themeColor="text1"/>
          <w:sz w:val="26"/>
          <w:szCs w:val="26"/>
        </w:rPr>
        <w:t xml:space="preserve">Structure </w:t>
      </w:r>
    </w:p>
    <w:p w:rsidR="00E476B6" w:rsidRPr="003C771D" w:rsidRDefault="003C771D" w:rsidP="003C771D">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2.5: </w:t>
      </w:r>
      <w:r w:rsidR="00E476B6" w:rsidRPr="003C771D">
        <w:rPr>
          <w:rFonts w:ascii="Book Antiqua" w:hAnsi="Book Antiqua" w:cs="Times New Roman"/>
          <w:color w:val="000000" w:themeColor="text1"/>
          <w:sz w:val="26"/>
          <w:szCs w:val="26"/>
        </w:rPr>
        <w:t xml:space="preserve">The story and the reader </w:t>
      </w:r>
    </w:p>
    <w:p w:rsidR="00E476B6" w:rsidRPr="00BF3DF3" w:rsidRDefault="00B9711C" w:rsidP="003C771D">
      <w:pPr>
        <w:spacing w:before="120" w:after="120"/>
        <w:jc w:val="both"/>
        <w:rPr>
          <w:rFonts w:ascii="Book Antiqua" w:hAnsi="Book Antiqua" w:cs="Times New Roman"/>
          <w:b/>
          <w:bCs/>
          <w:color w:val="000000" w:themeColor="text1"/>
          <w:sz w:val="26"/>
          <w:szCs w:val="26"/>
        </w:rPr>
      </w:pPr>
      <w:r>
        <w:rPr>
          <w:rFonts w:ascii="Book Antiqua" w:hAnsi="Book Antiqua" w:cs="Times New Roman"/>
          <w:b/>
          <w:bCs/>
          <w:color w:val="000000" w:themeColor="text1"/>
          <w:sz w:val="26"/>
          <w:szCs w:val="26"/>
        </w:rPr>
        <w:t>Reading</w:t>
      </w:r>
    </w:p>
    <w:p w:rsidR="00E476B6" w:rsidRPr="0088002B" w:rsidRDefault="00E476B6" w:rsidP="003C771D">
      <w:p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Katherine Mansfield: The Black Cap </w:t>
      </w:r>
    </w:p>
    <w:p w:rsidR="00E476B6" w:rsidRPr="00BF3DF3" w:rsidRDefault="00E476B6" w:rsidP="009E7259">
      <w:pPr>
        <w:spacing w:before="120" w:after="120"/>
        <w:jc w:val="both"/>
        <w:rPr>
          <w:rFonts w:ascii="Book Antiqua" w:hAnsi="Book Antiqua" w:cs="Times New Roman"/>
          <w:b/>
          <w:bCs/>
          <w:color w:val="000000" w:themeColor="text1"/>
          <w:sz w:val="26"/>
          <w:szCs w:val="26"/>
        </w:rPr>
      </w:pPr>
      <w:r w:rsidRPr="00BF3DF3">
        <w:rPr>
          <w:rFonts w:ascii="Book Antiqua" w:hAnsi="Book Antiqua" w:cs="Times New Roman"/>
          <w:b/>
          <w:bCs/>
          <w:color w:val="000000" w:themeColor="text1"/>
          <w:sz w:val="26"/>
          <w:szCs w:val="26"/>
        </w:rPr>
        <w:t>Unit III</w:t>
      </w:r>
      <w:r w:rsidR="00BF3DF3" w:rsidRPr="00BF3DF3">
        <w:rPr>
          <w:rFonts w:ascii="Book Antiqua" w:hAnsi="Book Antiqua" w:cs="Times New Roman"/>
          <w:b/>
          <w:bCs/>
          <w:color w:val="000000" w:themeColor="text1"/>
          <w:sz w:val="26"/>
          <w:szCs w:val="26"/>
        </w:rPr>
        <w:t>:</w:t>
      </w:r>
      <w:r w:rsidRPr="00BF3DF3">
        <w:rPr>
          <w:rFonts w:ascii="Book Antiqua" w:hAnsi="Book Antiqua" w:cs="Times New Roman"/>
          <w:b/>
          <w:bCs/>
          <w:color w:val="000000" w:themeColor="text1"/>
          <w:sz w:val="26"/>
          <w:szCs w:val="26"/>
        </w:rPr>
        <w:t xml:space="preserve"> Writing Poetry </w:t>
      </w:r>
      <w:r w:rsidR="00BF3DF3">
        <w:rPr>
          <w:rFonts w:ascii="Book Antiqua" w:hAnsi="Book Antiqua" w:cs="Times New Roman"/>
          <w:b/>
          <w:bCs/>
          <w:color w:val="000000" w:themeColor="text1"/>
          <w:sz w:val="26"/>
          <w:szCs w:val="26"/>
        </w:rPr>
        <w:tab/>
      </w:r>
      <w:r w:rsidR="00BF3DF3">
        <w:rPr>
          <w:rFonts w:ascii="Book Antiqua" w:hAnsi="Book Antiqua" w:cs="Times New Roman"/>
          <w:b/>
          <w:bCs/>
          <w:color w:val="000000" w:themeColor="text1"/>
          <w:sz w:val="26"/>
          <w:szCs w:val="26"/>
        </w:rPr>
        <w:tab/>
      </w:r>
      <w:r w:rsidR="00BF3DF3">
        <w:rPr>
          <w:rFonts w:ascii="Book Antiqua" w:hAnsi="Book Antiqua" w:cs="Times New Roman"/>
          <w:b/>
          <w:bCs/>
          <w:color w:val="000000" w:themeColor="text1"/>
          <w:sz w:val="26"/>
          <w:szCs w:val="26"/>
        </w:rPr>
        <w:tab/>
      </w:r>
      <w:r w:rsidR="00B9711C">
        <w:rPr>
          <w:rFonts w:ascii="Book Antiqua" w:hAnsi="Book Antiqua" w:cs="Times New Roman"/>
          <w:b/>
          <w:bCs/>
          <w:color w:val="000000" w:themeColor="text1"/>
          <w:sz w:val="26"/>
          <w:szCs w:val="26"/>
        </w:rPr>
        <w:tab/>
      </w:r>
      <w:r w:rsidR="00B9711C">
        <w:rPr>
          <w:rFonts w:ascii="Book Antiqua" w:hAnsi="Book Antiqua" w:cs="Times New Roman"/>
          <w:b/>
          <w:bCs/>
          <w:color w:val="000000" w:themeColor="text1"/>
          <w:sz w:val="26"/>
          <w:szCs w:val="26"/>
        </w:rPr>
        <w:tab/>
      </w:r>
      <w:r w:rsidR="00B9711C">
        <w:rPr>
          <w:rFonts w:ascii="Book Antiqua" w:hAnsi="Book Antiqua" w:cs="Times New Roman"/>
          <w:b/>
          <w:bCs/>
          <w:color w:val="000000" w:themeColor="text1"/>
          <w:sz w:val="26"/>
          <w:szCs w:val="26"/>
        </w:rPr>
        <w:tab/>
      </w:r>
      <w:r w:rsidR="00BF3DF3">
        <w:rPr>
          <w:rFonts w:ascii="Book Antiqua" w:hAnsi="Book Antiqua" w:cs="Times New Roman"/>
          <w:b/>
          <w:bCs/>
          <w:color w:val="000000" w:themeColor="text1"/>
          <w:sz w:val="26"/>
          <w:szCs w:val="26"/>
        </w:rPr>
        <w:t>(</w:t>
      </w:r>
      <w:r w:rsidRPr="00BF3DF3">
        <w:rPr>
          <w:rFonts w:ascii="Book Antiqua" w:hAnsi="Book Antiqua" w:cs="Times New Roman"/>
          <w:b/>
          <w:bCs/>
          <w:color w:val="000000" w:themeColor="text1"/>
          <w:sz w:val="26"/>
          <w:szCs w:val="26"/>
        </w:rPr>
        <w:t>24 Teaching Hours)</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3.1: </w:t>
      </w:r>
      <w:r w:rsidR="00E476B6" w:rsidRPr="00BF3DF3">
        <w:rPr>
          <w:rFonts w:ascii="Book Antiqua" w:hAnsi="Book Antiqua" w:cs="Times New Roman"/>
          <w:color w:val="000000" w:themeColor="text1"/>
          <w:sz w:val="26"/>
          <w:szCs w:val="26"/>
        </w:rPr>
        <w:t xml:space="preserve">Drafting </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lastRenderedPageBreak/>
        <w:t xml:space="preserve">3.2: </w:t>
      </w:r>
      <w:r w:rsidR="00E476B6" w:rsidRPr="00BF3DF3">
        <w:rPr>
          <w:rFonts w:ascii="Book Antiqua" w:hAnsi="Book Antiqua" w:cs="Times New Roman"/>
          <w:color w:val="000000" w:themeColor="text1"/>
          <w:sz w:val="26"/>
          <w:szCs w:val="26"/>
        </w:rPr>
        <w:t xml:space="preserve">Voice </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3.3: </w:t>
      </w:r>
      <w:r w:rsidR="00E476B6" w:rsidRPr="00BF3DF3">
        <w:rPr>
          <w:rFonts w:ascii="Book Antiqua" w:hAnsi="Book Antiqua" w:cs="Times New Roman"/>
          <w:color w:val="000000" w:themeColor="text1"/>
          <w:sz w:val="26"/>
          <w:szCs w:val="26"/>
        </w:rPr>
        <w:t>Line</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3.4: </w:t>
      </w:r>
      <w:r w:rsidR="00E476B6" w:rsidRPr="00BF3DF3">
        <w:rPr>
          <w:rFonts w:ascii="Book Antiqua" w:hAnsi="Book Antiqua" w:cs="Times New Roman"/>
          <w:color w:val="000000" w:themeColor="text1"/>
          <w:sz w:val="26"/>
          <w:szCs w:val="26"/>
        </w:rPr>
        <w:t xml:space="preserve">Imagery </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3.5: </w:t>
      </w:r>
      <w:r w:rsidR="00E476B6" w:rsidRPr="00BF3DF3">
        <w:rPr>
          <w:rFonts w:ascii="Book Antiqua" w:hAnsi="Book Antiqua" w:cs="Times New Roman"/>
          <w:color w:val="000000" w:themeColor="text1"/>
          <w:sz w:val="26"/>
          <w:szCs w:val="26"/>
        </w:rPr>
        <w:t xml:space="preserve">Rhyme </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3.6: </w:t>
      </w:r>
      <w:r w:rsidR="00E476B6" w:rsidRPr="00BF3DF3">
        <w:rPr>
          <w:rFonts w:ascii="Book Antiqua" w:hAnsi="Book Antiqua" w:cs="Times New Roman"/>
          <w:color w:val="000000" w:themeColor="text1"/>
          <w:sz w:val="26"/>
          <w:szCs w:val="26"/>
        </w:rPr>
        <w:t xml:space="preserve">Form </w:t>
      </w:r>
    </w:p>
    <w:p w:rsidR="00E476B6" w:rsidRPr="00BF3DF3" w:rsidRDefault="00BF3DF3" w:rsidP="00BF3DF3">
      <w:pPr>
        <w:spacing w:before="120" w:after="120"/>
        <w:ind w:left="36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3.7: </w:t>
      </w:r>
      <w:r w:rsidR="00E476B6" w:rsidRPr="00BF3DF3">
        <w:rPr>
          <w:rFonts w:ascii="Book Antiqua" w:hAnsi="Book Antiqua" w:cs="Times New Roman"/>
          <w:color w:val="000000" w:themeColor="text1"/>
          <w:sz w:val="26"/>
          <w:szCs w:val="26"/>
        </w:rPr>
        <w:t xml:space="preserve">Theme </w:t>
      </w:r>
    </w:p>
    <w:p w:rsidR="00E476B6" w:rsidRPr="00BF3DF3" w:rsidRDefault="00E476B6" w:rsidP="009E7259">
      <w:pPr>
        <w:spacing w:before="120" w:after="120"/>
        <w:jc w:val="both"/>
        <w:rPr>
          <w:rFonts w:ascii="Book Antiqua" w:hAnsi="Book Antiqua" w:cs="Times New Roman"/>
          <w:b/>
          <w:bCs/>
          <w:color w:val="000000" w:themeColor="text1"/>
          <w:sz w:val="26"/>
          <w:szCs w:val="26"/>
        </w:rPr>
      </w:pPr>
      <w:r w:rsidRPr="00BF3DF3">
        <w:rPr>
          <w:rFonts w:ascii="Book Antiqua" w:hAnsi="Book Antiqua" w:cs="Times New Roman"/>
          <w:b/>
          <w:bCs/>
          <w:color w:val="000000" w:themeColor="text1"/>
          <w:sz w:val="26"/>
          <w:szCs w:val="26"/>
        </w:rPr>
        <w:t xml:space="preserve">Reading </w:t>
      </w:r>
    </w:p>
    <w:p w:rsidR="00E476B6" w:rsidRPr="0088002B" w:rsidRDefault="00BF3DF3" w:rsidP="009E7259">
      <w:pPr>
        <w:spacing w:before="120" w:after="1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Edwin Morgan</w:t>
      </w:r>
      <w:r w:rsidR="00E476B6" w:rsidRPr="0088002B">
        <w:rPr>
          <w:rFonts w:ascii="Book Antiqua" w:hAnsi="Book Antiqua" w:cs="Times New Roman"/>
          <w:color w:val="000000" w:themeColor="text1"/>
          <w:sz w:val="26"/>
          <w:szCs w:val="26"/>
        </w:rPr>
        <w:t>: F</w:t>
      </w:r>
      <w:r>
        <w:rPr>
          <w:rFonts w:ascii="Book Antiqua" w:hAnsi="Book Antiqua" w:cs="Times New Roman"/>
          <w:color w:val="000000" w:themeColor="text1"/>
          <w:sz w:val="26"/>
          <w:szCs w:val="26"/>
        </w:rPr>
        <w:t>rom 'Nothing Not giving message’</w:t>
      </w:r>
      <w:r w:rsidR="00E476B6" w:rsidRPr="0088002B">
        <w:rPr>
          <w:rFonts w:ascii="Book Antiqua" w:hAnsi="Book Antiqua" w:cs="Times New Roman"/>
          <w:color w:val="000000" w:themeColor="text1"/>
          <w:sz w:val="26"/>
          <w:szCs w:val="26"/>
        </w:rPr>
        <w:t xml:space="preserve">. </w:t>
      </w:r>
    </w:p>
    <w:p w:rsidR="00E476B6" w:rsidRPr="00BF3DF3" w:rsidRDefault="00E476B6" w:rsidP="009E7259">
      <w:pPr>
        <w:spacing w:before="120" w:after="120"/>
        <w:jc w:val="both"/>
        <w:rPr>
          <w:rFonts w:ascii="Book Antiqua" w:hAnsi="Book Antiqua" w:cs="Times New Roman"/>
          <w:b/>
          <w:bCs/>
          <w:color w:val="000000" w:themeColor="text1"/>
          <w:sz w:val="26"/>
          <w:szCs w:val="26"/>
        </w:rPr>
      </w:pPr>
      <w:r w:rsidRPr="00BF3DF3">
        <w:rPr>
          <w:rFonts w:ascii="Book Antiqua" w:hAnsi="Book Antiqua" w:cs="Times New Roman"/>
          <w:b/>
          <w:bCs/>
          <w:color w:val="000000" w:themeColor="text1"/>
          <w:sz w:val="26"/>
          <w:szCs w:val="26"/>
        </w:rPr>
        <w:t>Unit I</w:t>
      </w:r>
      <w:r w:rsidR="00BF3DF3" w:rsidRPr="00BF3DF3">
        <w:rPr>
          <w:rFonts w:ascii="Book Antiqua" w:hAnsi="Book Antiqua" w:cs="Times New Roman"/>
          <w:b/>
          <w:bCs/>
          <w:color w:val="000000" w:themeColor="text1"/>
          <w:sz w:val="26"/>
          <w:szCs w:val="26"/>
        </w:rPr>
        <w:t>V: Life W</w:t>
      </w:r>
      <w:r w:rsidRPr="00BF3DF3">
        <w:rPr>
          <w:rFonts w:ascii="Book Antiqua" w:hAnsi="Book Antiqua" w:cs="Times New Roman"/>
          <w:b/>
          <w:bCs/>
          <w:color w:val="000000" w:themeColor="text1"/>
          <w:sz w:val="26"/>
          <w:szCs w:val="26"/>
        </w:rPr>
        <w:t xml:space="preserve">riting </w:t>
      </w:r>
      <w:r w:rsidRPr="00BF3DF3">
        <w:rPr>
          <w:rFonts w:ascii="Book Antiqua" w:hAnsi="Book Antiqua" w:cs="Times New Roman"/>
          <w:b/>
          <w:bCs/>
          <w:color w:val="000000" w:themeColor="text1"/>
          <w:sz w:val="26"/>
          <w:szCs w:val="26"/>
        </w:rPr>
        <w:tab/>
      </w:r>
      <w:r w:rsidRPr="00BF3DF3">
        <w:rPr>
          <w:rFonts w:ascii="Book Antiqua" w:hAnsi="Book Antiqua" w:cs="Times New Roman"/>
          <w:b/>
          <w:bCs/>
          <w:color w:val="000000" w:themeColor="text1"/>
          <w:sz w:val="26"/>
          <w:szCs w:val="26"/>
        </w:rPr>
        <w:tab/>
      </w:r>
      <w:r w:rsidRPr="00BF3DF3">
        <w:rPr>
          <w:rFonts w:ascii="Book Antiqua" w:hAnsi="Book Antiqua" w:cs="Times New Roman"/>
          <w:b/>
          <w:bCs/>
          <w:color w:val="000000" w:themeColor="text1"/>
          <w:sz w:val="26"/>
          <w:szCs w:val="26"/>
        </w:rPr>
        <w:tab/>
      </w:r>
      <w:r w:rsidRPr="00BF3DF3">
        <w:rPr>
          <w:rFonts w:ascii="Book Antiqua" w:hAnsi="Book Antiqua" w:cs="Times New Roman"/>
          <w:b/>
          <w:bCs/>
          <w:color w:val="000000" w:themeColor="text1"/>
          <w:sz w:val="26"/>
          <w:szCs w:val="26"/>
        </w:rPr>
        <w:tab/>
      </w:r>
      <w:r w:rsidR="00B9711C">
        <w:rPr>
          <w:rFonts w:ascii="Book Antiqua" w:hAnsi="Book Antiqua" w:cs="Times New Roman"/>
          <w:b/>
          <w:bCs/>
          <w:color w:val="000000" w:themeColor="text1"/>
          <w:sz w:val="26"/>
          <w:szCs w:val="26"/>
        </w:rPr>
        <w:tab/>
      </w:r>
      <w:r w:rsidR="00B9711C">
        <w:rPr>
          <w:rFonts w:ascii="Book Antiqua" w:hAnsi="Book Antiqua" w:cs="Times New Roman"/>
          <w:b/>
          <w:bCs/>
          <w:color w:val="000000" w:themeColor="text1"/>
          <w:sz w:val="26"/>
          <w:szCs w:val="26"/>
        </w:rPr>
        <w:tab/>
      </w:r>
      <w:r w:rsidRPr="00BF3DF3">
        <w:rPr>
          <w:rFonts w:ascii="Book Antiqua" w:hAnsi="Book Antiqua" w:cs="Times New Roman"/>
          <w:b/>
          <w:bCs/>
          <w:color w:val="000000" w:themeColor="text1"/>
          <w:sz w:val="26"/>
          <w:szCs w:val="26"/>
        </w:rPr>
        <w:t>(24 Teaching Hours)</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4.1: </w:t>
      </w:r>
      <w:r w:rsidR="00E476B6" w:rsidRPr="00BF3DF3">
        <w:rPr>
          <w:rFonts w:ascii="Book Antiqua" w:hAnsi="Book Antiqua" w:cs="Times New Roman"/>
          <w:color w:val="000000" w:themeColor="text1"/>
          <w:sz w:val="26"/>
          <w:szCs w:val="26"/>
        </w:rPr>
        <w:t xml:space="preserve">Starting out </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4.2: </w:t>
      </w:r>
      <w:r w:rsidR="00E476B6" w:rsidRPr="00BF3DF3">
        <w:rPr>
          <w:rFonts w:ascii="Book Antiqua" w:hAnsi="Book Antiqua" w:cs="Times New Roman"/>
          <w:color w:val="000000" w:themeColor="text1"/>
          <w:sz w:val="26"/>
          <w:szCs w:val="26"/>
        </w:rPr>
        <w:t xml:space="preserve">A preface </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4.3: </w:t>
      </w:r>
      <w:r w:rsidR="00E476B6" w:rsidRPr="00BF3DF3">
        <w:rPr>
          <w:rFonts w:ascii="Book Antiqua" w:hAnsi="Book Antiqua" w:cs="Times New Roman"/>
          <w:color w:val="000000" w:themeColor="text1"/>
          <w:sz w:val="26"/>
          <w:szCs w:val="26"/>
        </w:rPr>
        <w:t xml:space="preserve">Finding a form </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4.4: U</w:t>
      </w:r>
      <w:r w:rsidR="00E476B6" w:rsidRPr="00BF3DF3">
        <w:rPr>
          <w:rFonts w:ascii="Book Antiqua" w:hAnsi="Book Antiqua" w:cs="Times New Roman"/>
          <w:color w:val="000000" w:themeColor="text1"/>
          <w:sz w:val="26"/>
          <w:szCs w:val="26"/>
        </w:rPr>
        <w:t>sing memory</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4.5: </w:t>
      </w:r>
      <w:r w:rsidR="00E476B6" w:rsidRPr="00BF3DF3">
        <w:rPr>
          <w:rFonts w:ascii="Book Antiqua" w:hAnsi="Book Antiqua" w:cs="Times New Roman"/>
          <w:color w:val="000000" w:themeColor="text1"/>
          <w:sz w:val="26"/>
          <w:szCs w:val="26"/>
        </w:rPr>
        <w:t xml:space="preserve">Versions of life  </w:t>
      </w:r>
    </w:p>
    <w:p w:rsidR="00E476B6" w:rsidRPr="00BF3DF3" w:rsidRDefault="00BF3DF3" w:rsidP="00BF3DF3">
      <w:pPr>
        <w:spacing w:before="120" w:after="120"/>
        <w:ind w:left="720"/>
        <w:jc w:val="both"/>
        <w:rPr>
          <w:rFonts w:ascii="Book Antiqua" w:hAnsi="Book Antiqua" w:cs="Times New Roman"/>
          <w:color w:val="000000" w:themeColor="text1"/>
          <w:sz w:val="26"/>
          <w:szCs w:val="26"/>
        </w:rPr>
      </w:pPr>
      <w:r>
        <w:rPr>
          <w:rFonts w:ascii="Book Antiqua" w:hAnsi="Book Antiqua" w:cs="Times New Roman"/>
          <w:color w:val="000000" w:themeColor="text1"/>
          <w:sz w:val="26"/>
          <w:szCs w:val="26"/>
        </w:rPr>
        <w:t xml:space="preserve">4.6: </w:t>
      </w:r>
      <w:r w:rsidR="00E476B6" w:rsidRPr="00BF3DF3">
        <w:rPr>
          <w:rFonts w:ascii="Book Antiqua" w:hAnsi="Book Antiqua" w:cs="Times New Roman"/>
          <w:color w:val="000000" w:themeColor="text1"/>
          <w:sz w:val="26"/>
          <w:szCs w:val="26"/>
        </w:rPr>
        <w:t>Life characters</w:t>
      </w:r>
    </w:p>
    <w:p w:rsidR="00DA53BF" w:rsidRDefault="00DA53BF" w:rsidP="00DA53BF">
      <w:pPr>
        <w:spacing w:before="120" w:after="120"/>
        <w:rPr>
          <w:rFonts w:ascii="Book Antiqua" w:hAnsi="Book Antiqua" w:cs="Times New Roman"/>
          <w:b/>
          <w:sz w:val="24"/>
          <w:szCs w:val="24"/>
        </w:rPr>
      </w:pPr>
      <w:r>
        <w:rPr>
          <w:rFonts w:ascii="Book Antiqua" w:hAnsi="Book Antiqua" w:cs="Times New Roman"/>
          <w:b/>
          <w:sz w:val="24"/>
          <w:szCs w:val="24"/>
        </w:rPr>
        <w:t>Unit V: Report Writing</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b/>
          <w:bCs/>
          <w:color w:val="000000" w:themeColor="text1"/>
          <w:sz w:val="26"/>
          <w:szCs w:val="26"/>
        </w:rPr>
        <w:t>(6</w:t>
      </w:r>
      <w:r w:rsidRPr="00BF3DF3">
        <w:rPr>
          <w:rFonts w:ascii="Book Antiqua" w:hAnsi="Book Antiqua" w:cs="Times New Roman"/>
          <w:b/>
          <w:bCs/>
          <w:color w:val="000000" w:themeColor="text1"/>
          <w:sz w:val="26"/>
          <w:szCs w:val="26"/>
        </w:rPr>
        <w:t>4 Teaching Hours)</w:t>
      </w:r>
      <w:r>
        <w:rPr>
          <w:rFonts w:ascii="Book Antiqua" w:hAnsi="Book Antiqua" w:cs="Times New Roman"/>
          <w:b/>
          <w:sz w:val="24"/>
          <w:szCs w:val="24"/>
        </w:rPr>
        <w:tab/>
      </w:r>
    </w:p>
    <w:p w:rsidR="00DA53BF" w:rsidRPr="00E753B8" w:rsidRDefault="00DA53BF" w:rsidP="00DA53BF">
      <w:pPr>
        <w:spacing w:before="120" w:after="120"/>
        <w:jc w:val="both"/>
        <w:rPr>
          <w:rFonts w:ascii="Book Antiqua" w:hAnsi="Book Antiqua" w:cs="Times New Roman"/>
          <w:bCs/>
          <w:sz w:val="24"/>
          <w:szCs w:val="24"/>
        </w:rPr>
      </w:pPr>
      <w:r>
        <w:rPr>
          <w:rFonts w:ascii="Book Antiqua" w:hAnsi="Book Antiqua" w:cs="Times New Roman"/>
          <w:bCs/>
          <w:sz w:val="24"/>
          <w:szCs w:val="24"/>
        </w:rPr>
        <w:t xml:space="preserve">Each student should prepare a research report in a relevant topic of English literature under the guidance of supervisor. </w:t>
      </w:r>
    </w:p>
    <w:p w:rsidR="00DA53BF" w:rsidRDefault="00DA53BF" w:rsidP="009E7259">
      <w:pPr>
        <w:spacing w:before="120" w:after="120"/>
        <w:jc w:val="both"/>
        <w:rPr>
          <w:rFonts w:ascii="Book Antiqua" w:hAnsi="Book Antiqua" w:cs="Times New Roman"/>
          <w:b/>
          <w:bCs/>
          <w:color w:val="000000" w:themeColor="text1"/>
          <w:sz w:val="26"/>
          <w:szCs w:val="26"/>
        </w:rPr>
      </w:pPr>
    </w:p>
    <w:p w:rsidR="00E476B6" w:rsidRPr="00BF3DF3" w:rsidRDefault="00BF3DF3" w:rsidP="009E7259">
      <w:pPr>
        <w:spacing w:before="120" w:after="120"/>
        <w:jc w:val="both"/>
        <w:rPr>
          <w:rFonts w:ascii="Book Antiqua" w:hAnsi="Book Antiqua" w:cs="Times New Roman"/>
          <w:color w:val="000000" w:themeColor="text1"/>
          <w:sz w:val="26"/>
          <w:szCs w:val="26"/>
        </w:rPr>
      </w:pPr>
      <w:r>
        <w:rPr>
          <w:rFonts w:ascii="Book Antiqua" w:hAnsi="Book Antiqua" w:cs="Times New Roman"/>
          <w:b/>
          <w:bCs/>
          <w:color w:val="000000" w:themeColor="text1"/>
          <w:sz w:val="26"/>
          <w:szCs w:val="26"/>
        </w:rPr>
        <w:t>Reading</w:t>
      </w:r>
      <w:r w:rsidR="00E476B6" w:rsidRPr="00BF3DF3">
        <w:rPr>
          <w:rFonts w:ascii="Book Antiqua" w:hAnsi="Book Antiqua" w:cs="Times New Roman"/>
          <w:color w:val="000000" w:themeColor="text1"/>
          <w:sz w:val="26"/>
          <w:szCs w:val="26"/>
        </w:rPr>
        <w:t xml:space="preserve"> </w:t>
      </w:r>
    </w:p>
    <w:p w:rsidR="00E476B6" w:rsidRPr="0088002B" w:rsidRDefault="00E476B6" w:rsidP="009E7259">
      <w:p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Pete Hamill: 'A Drinking Life: A Memoir'</w:t>
      </w:r>
    </w:p>
    <w:p w:rsidR="00BF3DF3" w:rsidRDefault="00BF3DF3" w:rsidP="009E7259">
      <w:pPr>
        <w:spacing w:before="120" w:after="120"/>
        <w:jc w:val="both"/>
        <w:rPr>
          <w:rFonts w:ascii="Book Antiqua" w:hAnsi="Book Antiqua" w:cs="Times New Roman"/>
          <w:b/>
          <w:color w:val="000000" w:themeColor="text1"/>
          <w:sz w:val="26"/>
          <w:szCs w:val="26"/>
        </w:rPr>
      </w:pPr>
    </w:p>
    <w:p w:rsidR="00E476B6" w:rsidRPr="0088002B" w:rsidRDefault="00E476B6" w:rsidP="009E7259">
      <w:pPr>
        <w:spacing w:before="120" w:after="120"/>
        <w:jc w:val="both"/>
        <w:rPr>
          <w:rFonts w:ascii="Book Antiqua" w:hAnsi="Book Antiqua" w:cs="Times New Roman"/>
          <w:b/>
          <w:color w:val="000000" w:themeColor="text1"/>
          <w:sz w:val="26"/>
          <w:szCs w:val="26"/>
        </w:rPr>
      </w:pPr>
      <w:r w:rsidRPr="0088002B">
        <w:rPr>
          <w:rFonts w:ascii="Book Antiqua" w:hAnsi="Book Antiqua" w:cs="Times New Roman"/>
          <w:b/>
          <w:color w:val="000000" w:themeColor="text1"/>
          <w:sz w:val="26"/>
          <w:szCs w:val="26"/>
        </w:rPr>
        <w:t xml:space="preserve">Prescribed Textbooks </w:t>
      </w:r>
    </w:p>
    <w:p w:rsidR="00E476B6" w:rsidRPr="0088002B" w:rsidRDefault="00E476B6" w:rsidP="009E7259">
      <w:pPr>
        <w:pStyle w:val="ListParagraph"/>
        <w:numPr>
          <w:ilvl w:val="0"/>
          <w:numId w:val="16"/>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Weston, Authony. </w:t>
      </w:r>
      <w:r w:rsidRPr="0088002B">
        <w:rPr>
          <w:rFonts w:ascii="Book Antiqua" w:hAnsi="Book Antiqua" w:cs="Times New Roman"/>
          <w:i/>
          <w:color w:val="000000" w:themeColor="text1"/>
          <w:sz w:val="26"/>
          <w:szCs w:val="26"/>
        </w:rPr>
        <w:t>Creativity for Critical Thinkers</w:t>
      </w:r>
      <w:r w:rsidRPr="0088002B">
        <w:rPr>
          <w:rFonts w:ascii="Book Antiqua" w:hAnsi="Book Antiqua" w:cs="Times New Roman"/>
          <w:color w:val="000000" w:themeColor="text1"/>
          <w:sz w:val="26"/>
          <w:szCs w:val="26"/>
        </w:rPr>
        <w:t>. Oxford U. Press: Oxford 2011.</w:t>
      </w:r>
    </w:p>
    <w:p w:rsidR="00E476B6" w:rsidRPr="0088002B" w:rsidRDefault="00E476B6" w:rsidP="009E7259">
      <w:pPr>
        <w:pStyle w:val="ListParagraph"/>
        <w:numPr>
          <w:ilvl w:val="0"/>
          <w:numId w:val="16"/>
        </w:numPr>
        <w:spacing w:before="120" w:after="120"/>
        <w:jc w:val="both"/>
        <w:rPr>
          <w:rFonts w:ascii="Book Antiqua" w:hAnsi="Book Antiqua" w:cs="Times New Roman"/>
          <w:color w:val="000000" w:themeColor="text1"/>
          <w:sz w:val="26"/>
          <w:szCs w:val="26"/>
        </w:rPr>
      </w:pPr>
      <w:r w:rsidRPr="0088002B">
        <w:rPr>
          <w:rFonts w:ascii="Book Antiqua" w:hAnsi="Book Antiqua" w:cs="Times New Roman"/>
          <w:color w:val="000000" w:themeColor="text1"/>
          <w:sz w:val="26"/>
          <w:szCs w:val="26"/>
        </w:rPr>
        <w:t xml:space="preserve">Anderson, Linda. Rd. </w:t>
      </w:r>
      <w:r w:rsidRPr="0088002B">
        <w:rPr>
          <w:rFonts w:ascii="Book Antiqua" w:hAnsi="Book Antiqua" w:cs="Times New Roman"/>
          <w:i/>
          <w:color w:val="000000" w:themeColor="text1"/>
          <w:sz w:val="26"/>
          <w:szCs w:val="26"/>
        </w:rPr>
        <w:t>Creative Writing.</w:t>
      </w:r>
      <w:r w:rsidRPr="0088002B">
        <w:rPr>
          <w:rFonts w:ascii="Book Antiqua" w:hAnsi="Book Antiqua" w:cs="Times New Roman"/>
          <w:color w:val="000000" w:themeColor="text1"/>
          <w:sz w:val="26"/>
          <w:szCs w:val="26"/>
        </w:rPr>
        <w:t xml:space="preserve"> Oxford: Routledge. 2006.  </w:t>
      </w:r>
    </w:p>
    <w:sectPr w:rsidR="00E476B6" w:rsidRPr="0088002B" w:rsidSect="009E725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BB" w:rsidRDefault="00582CBB" w:rsidP="00B9711C">
      <w:pPr>
        <w:spacing w:after="0" w:line="240" w:lineRule="auto"/>
      </w:pPr>
      <w:r>
        <w:separator/>
      </w:r>
    </w:p>
  </w:endnote>
  <w:endnote w:type="continuationSeparator" w:id="1">
    <w:p w:rsidR="00582CBB" w:rsidRDefault="00582CBB" w:rsidP="00B97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091130"/>
      <w:docPartObj>
        <w:docPartGallery w:val="Page Numbers (Bottom of Page)"/>
        <w:docPartUnique/>
      </w:docPartObj>
    </w:sdtPr>
    <w:sdtContent>
      <w:p w:rsidR="00B9711C" w:rsidRDefault="003E117B">
        <w:pPr>
          <w:pStyle w:val="Footer"/>
          <w:jc w:val="center"/>
        </w:pPr>
        <w:fldSimple w:instr=" PAGE   \* MERGEFORMAT ">
          <w:r w:rsidR="0050377B">
            <w:rPr>
              <w:noProof/>
            </w:rPr>
            <w:t>3</w:t>
          </w:r>
        </w:fldSimple>
      </w:p>
    </w:sdtContent>
  </w:sdt>
  <w:p w:rsidR="00B9711C" w:rsidRDefault="00B97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BB" w:rsidRDefault="00582CBB" w:rsidP="00B9711C">
      <w:pPr>
        <w:spacing w:after="0" w:line="240" w:lineRule="auto"/>
      </w:pPr>
      <w:r>
        <w:separator/>
      </w:r>
    </w:p>
  </w:footnote>
  <w:footnote w:type="continuationSeparator" w:id="1">
    <w:p w:rsidR="00582CBB" w:rsidRDefault="00582CBB" w:rsidP="00B97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68B"/>
    <w:multiLevelType w:val="hybridMultilevel"/>
    <w:tmpl w:val="41EA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D2A6C"/>
    <w:multiLevelType w:val="hybridMultilevel"/>
    <w:tmpl w:val="5588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C1B73"/>
    <w:multiLevelType w:val="hybridMultilevel"/>
    <w:tmpl w:val="98904D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79A2096"/>
    <w:multiLevelType w:val="hybridMultilevel"/>
    <w:tmpl w:val="A1BC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BD64A8"/>
    <w:multiLevelType w:val="hybridMultilevel"/>
    <w:tmpl w:val="B0B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30DB7"/>
    <w:multiLevelType w:val="hybridMultilevel"/>
    <w:tmpl w:val="9D7AE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C67076"/>
    <w:multiLevelType w:val="hybridMultilevel"/>
    <w:tmpl w:val="0058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F5DDE"/>
    <w:multiLevelType w:val="hybridMultilevel"/>
    <w:tmpl w:val="AC8048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51724336"/>
    <w:multiLevelType w:val="hybridMultilevel"/>
    <w:tmpl w:val="0058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26977"/>
    <w:multiLevelType w:val="hybridMultilevel"/>
    <w:tmpl w:val="AE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03FA7"/>
    <w:multiLevelType w:val="hybridMultilevel"/>
    <w:tmpl w:val="3D72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223AE"/>
    <w:multiLevelType w:val="hybridMultilevel"/>
    <w:tmpl w:val="5F9C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338EA"/>
    <w:multiLevelType w:val="multilevel"/>
    <w:tmpl w:val="71623C9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DF5028"/>
    <w:multiLevelType w:val="hybridMultilevel"/>
    <w:tmpl w:val="35DEF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E00E1"/>
    <w:multiLevelType w:val="hybridMultilevel"/>
    <w:tmpl w:val="BD8046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6A227653"/>
    <w:multiLevelType w:val="hybridMultilevel"/>
    <w:tmpl w:val="61C8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8B5FD6"/>
    <w:multiLevelType w:val="hybridMultilevel"/>
    <w:tmpl w:val="A7D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8"/>
  </w:num>
  <w:num w:numId="5">
    <w:abstractNumId w:val="4"/>
  </w:num>
  <w:num w:numId="6">
    <w:abstractNumId w:val="15"/>
  </w:num>
  <w:num w:numId="7">
    <w:abstractNumId w:val="14"/>
  </w:num>
  <w:num w:numId="8">
    <w:abstractNumId w:val="1"/>
  </w:num>
  <w:num w:numId="9">
    <w:abstractNumId w:val="7"/>
  </w:num>
  <w:num w:numId="10">
    <w:abstractNumId w:val="2"/>
  </w:num>
  <w:num w:numId="11">
    <w:abstractNumId w:val="6"/>
  </w:num>
  <w:num w:numId="12">
    <w:abstractNumId w:val="13"/>
  </w:num>
  <w:num w:numId="13">
    <w:abstractNumId w:val="0"/>
  </w:num>
  <w:num w:numId="14">
    <w:abstractNumId w:val="16"/>
  </w:num>
  <w:num w:numId="15">
    <w:abstractNumId w:val="3"/>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76B6"/>
    <w:rsid w:val="00343A23"/>
    <w:rsid w:val="003901B4"/>
    <w:rsid w:val="003C1B69"/>
    <w:rsid w:val="003C771D"/>
    <w:rsid w:val="003E117B"/>
    <w:rsid w:val="004135E7"/>
    <w:rsid w:val="00487EB4"/>
    <w:rsid w:val="0050377B"/>
    <w:rsid w:val="00582CBB"/>
    <w:rsid w:val="005B57EE"/>
    <w:rsid w:val="00826928"/>
    <w:rsid w:val="0088002B"/>
    <w:rsid w:val="009569C0"/>
    <w:rsid w:val="009E7259"/>
    <w:rsid w:val="00B9711C"/>
    <w:rsid w:val="00B9754C"/>
    <w:rsid w:val="00BF3DF3"/>
    <w:rsid w:val="00C0479D"/>
    <w:rsid w:val="00D070EE"/>
    <w:rsid w:val="00DA53BF"/>
    <w:rsid w:val="00E2294A"/>
    <w:rsid w:val="00E476B6"/>
    <w:rsid w:val="00E64F04"/>
    <w:rsid w:val="00E753B8"/>
    <w:rsid w:val="00F22FBB"/>
    <w:rsid w:val="00F23CC3"/>
    <w:rsid w:val="00F33B7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6B6"/>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76B6"/>
    <w:pPr>
      <w:ind w:left="720"/>
      <w:contextualSpacing/>
    </w:pPr>
    <w:rPr>
      <w:rFonts w:eastAsiaTheme="minorHAnsi"/>
      <w:szCs w:val="22"/>
      <w:lang w:bidi="ar-SA"/>
    </w:rPr>
  </w:style>
  <w:style w:type="paragraph" w:styleId="Header">
    <w:name w:val="header"/>
    <w:basedOn w:val="Normal"/>
    <w:link w:val="HeaderChar"/>
    <w:uiPriority w:val="99"/>
    <w:semiHidden/>
    <w:unhideWhenUsed/>
    <w:rsid w:val="00B97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11C"/>
  </w:style>
  <w:style w:type="paragraph" w:styleId="Footer">
    <w:name w:val="footer"/>
    <w:basedOn w:val="Normal"/>
    <w:link w:val="FooterChar"/>
    <w:uiPriority w:val="99"/>
    <w:unhideWhenUsed/>
    <w:rsid w:val="00B9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2020-03-12T04:42:00Z</dcterms:created>
  <dcterms:modified xsi:type="dcterms:W3CDTF">2020-03-12T04:42:00Z</dcterms:modified>
</cp:coreProperties>
</file>